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6D5B" w14:textId="77777777" w:rsidR="00A63C49" w:rsidRPr="00470763" w:rsidRDefault="004A4FA9" w:rsidP="00470763">
      <w:pPr>
        <w:pStyle w:val="Heading1"/>
      </w:pPr>
      <w:r w:rsidRPr="00470763">
        <w:t>Holy Communion | Trinity 4 | 10th July 2022 at 8:30 am</w:t>
      </w:r>
    </w:p>
    <w:p w14:paraId="239D52AB" w14:textId="77777777" w:rsidR="00751C62" w:rsidRPr="00470763" w:rsidRDefault="004A4FA9" w:rsidP="00470763">
      <w:pPr>
        <w:pStyle w:val="Heading1"/>
      </w:pPr>
      <w:r w:rsidRPr="00470763">
        <w:t>Greeting</w:t>
      </w:r>
    </w:p>
    <w:p w14:paraId="509923E5" w14:textId="77777777" w:rsidR="00751C62" w:rsidRDefault="004A4FA9">
      <w:pPr>
        <w:spacing w:after="80"/>
        <w:ind w:left="453"/>
      </w:pPr>
      <w:r>
        <w:rPr>
          <w:rFonts w:ascii="Cambria" w:hAnsi="Cambria" w:cs="Cambria"/>
          <w:color w:val="000000"/>
          <w:sz w:val="30"/>
        </w:rPr>
        <w:t xml:space="preserve">Grace, mercy and peace from God our Father and the Lord Jesus Christ be with you all: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4CADA457" w14:textId="77777777" w:rsidR="00751C62" w:rsidRPr="00470763" w:rsidRDefault="004A4FA9" w:rsidP="00470763">
      <w:pPr>
        <w:pStyle w:val="Heading1"/>
      </w:pPr>
      <w:r w:rsidRPr="00470763">
        <w:t>Collect for Purity</w:t>
      </w:r>
    </w:p>
    <w:p w14:paraId="62411EAA" w14:textId="77777777" w:rsidR="00751C62" w:rsidRDefault="004A4FA9">
      <w:pPr>
        <w:spacing w:after="80"/>
        <w:ind w:left="453"/>
      </w:pPr>
      <w:r>
        <w:rPr>
          <w:rFonts w:ascii="Cambria" w:hAnsi="Cambria" w:cs="Cambria"/>
          <w:b/>
          <w:color w:val="000000"/>
          <w:sz w:val="30"/>
        </w:rPr>
        <w:t>Almighty God,</w:t>
      </w:r>
      <w:r>
        <w:rPr>
          <w:rFonts w:ascii="Cambria" w:hAnsi="Cambria" w:cs="Cambria"/>
          <w:b/>
          <w:color w:val="000000"/>
          <w:sz w:val="30"/>
        </w:rPr>
        <w:b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7DCAC1A2" w14:textId="77777777" w:rsidR="00751C62" w:rsidRPr="00470763" w:rsidRDefault="004A4FA9" w:rsidP="00470763">
      <w:pPr>
        <w:pStyle w:val="Heading1"/>
      </w:pPr>
      <w:r w:rsidRPr="00470763">
        <w:t>Confession</w:t>
      </w:r>
    </w:p>
    <w:p w14:paraId="01B8CE46" w14:textId="48E2AD98" w:rsidR="00751C62" w:rsidRDefault="004A4FA9">
      <w:pPr>
        <w:spacing w:after="80"/>
        <w:ind w:left="453"/>
      </w:pPr>
      <w:r>
        <w:rPr>
          <w:rFonts w:ascii="Cambria" w:hAnsi="Cambria" w:cs="Cambria"/>
          <w:b/>
          <w:color w:val="000000"/>
          <w:sz w:val="30"/>
        </w:rPr>
        <w:t>Almighty God, our heavenly Father,</w:t>
      </w:r>
      <w:r>
        <w:rPr>
          <w:rFonts w:ascii="Cambria" w:hAnsi="Cambria" w:cs="Cambria"/>
          <w:b/>
          <w:color w:val="000000"/>
          <w:sz w:val="30"/>
        </w:rPr>
        <w:br/>
        <w:t>we have sinned in thought and word and deed,</w:t>
      </w:r>
      <w:r>
        <w:rPr>
          <w:rFonts w:ascii="Cambria" w:hAnsi="Cambria" w:cs="Cambria"/>
          <w:b/>
          <w:color w:val="000000"/>
          <w:sz w:val="30"/>
        </w:rPr>
        <w:br/>
        <w:t>and in what we have left undone.</w:t>
      </w:r>
      <w:r>
        <w:rPr>
          <w:rFonts w:ascii="Cambria" w:hAnsi="Cambria" w:cs="Cambria"/>
          <w:b/>
          <w:color w:val="000000"/>
          <w:sz w:val="30"/>
        </w:rPr>
        <w:br/>
        <w:t>We are truly sorry and we humbly repent.</w:t>
      </w:r>
      <w:r>
        <w:rPr>
          <w:rFonts w:ascii="Cambria" w:hAnsi="Cambria" w:cs="Cambria"/>
          <w:b/>
          <w:color w:val="000000"/>
          <w:sz w:val="30"/>
        </w:rPr>
        <w:br/>
        <w:t>For the sake of your Son, Jesus Christ,</w:t>
      </w:r>
      <w:r>
        <w:rPr>
          <w:rFonts w:ascii="Cambria" w:hAnsi="Cambria" w:cs="Cambria"/>
          <w:b/>
          <w:color w:val="000000"/>
          <w:sz w:val="30"/>
        </w:rPr>
        <w:br/>
        <w:t>have mercy on us and forgive us,</w:t>
      </w:r>
      <w:r>
        <w:rPr>
          <w:rFonts w:ascii="Cambria" w:hAnsi="Cambria" w:cs="Cambria"/>
          <w:b/>
          <w:color w:val="000000"/>
          <w:sz w:val="30"/>
        </w:rPr>
        <w:br/>
        <w:t>that we may walk in newness of life</w:t>
      </w:r>
      <w:r>
        <w:rPr>
          <w:rFonts w:ascii="Cambria" w:hAnsi="Cambria" w:cs="Cambria"/>
          <w:b/>
          <w:color w:val="000000"/>
          <w:sz w:val="30"/>
        </w:rPr>
        <w:br/>
        <w:t>to the glory of your name. Amen.</w:t>
      </w:r>
      <w:r>
        <w:rPr>
          <w:rFonts w:ascii="Cambria" w:hAnsi="Cambria" w:cs="Cambria"/>
          <w:color w:val="000000"/>
          <w:sz w:val="30"/>
        </w:rPr>
        <w:t xml:space="preserve"> </w:t>
      </w:r>
    </w:p>
    <w:p w14:paraId="6E87B722" w14:textId="77777777" w:rsidR="00751C62" w:rsidRPr="00470763" w:rsidRDefault="004A4FA9" w:rsidP="00470763">
      <w:pPr>
        <w:pStyle w:val="Heading1"/>
      </w:pPr>
      <w:r w:rsidRPr="00470763">
        <w:t>Absolution</w:t>
      </w:r>
    </w:p>
    <w:p w14:paraId="1AC35D9C" w14:textId="77777777" w:rsidR="00751C62" w:rsidRPr="00470763" w:rsidRDefault="004A4FA9" w:rsidP="00470763">
      <w:pPr>
        <w:pStyle w:val="Heading1"/>
      </w:pPr>
      <w:r w:rsidRPr="00470763">
        <w:t>Glory to God</w:t>
      </w:r>
    </w:p>
    <w:p w14:paraId="62C7A7D4" w14:textId="77777777" w:rsidR="00751C62" w:rsidRDefault="00751C62" w:rsidP="00751C62">
      <w:pPr>
        <w:spacing w:after="80"/>
        <w:rPr>
          <w:rFonts w:ascii="Cambria" w:hAnsi="Cambria" w:cs="Cambria"/>
          <w:b/>
          <w:color w:val="000000"/>
          <w:sz w:val="30"/>
        </w:rPr>
        <w:sectPr w:rsidR="00751C62" w:rsidSect="00751C62">
          <w:pgSz w:w="11894" w:h="16834"/>
          <w:pgMar w:top="567" w:right="709" w:bottom="567" w:left="709" w:header="720" w:footer="720" w:gutter="0"/>
          <w:cols w:space="720"/>
          <w:docGrid w:linePitch="326"/>
        </w:sectPr>
      </w:pPr>
    </w:p>
    <w:p w14:paraId="02D8696C" w14:textId="438C0B98" w:rsidR="00751C62" w:rsidRPr="00751C62" w:rsidRDefault="004A4FA9" w:rsidP="00751C62">
      <w:pPr>
        <w:spacing w:after="80"/>
        <w:rPr>
          <w:rFonts w:ascii="Cambria" w:hAnsi="Cambria" w:cs="Cambria"/>
          <w:b/>
          <w:color w:val="000000"/>
          <w:sz w:val="30"/>
        </w:rPr>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sidR="00751C62">
        <w:rPr>
          <w:rFonts w:ascii="Cambria" w:hAnsi="Cambria" w:cs="Cambria"/>
          <w:b/>
          <w:color w:val="000000"/>
          <w:sz w:val="30"/>
        </w:rPr>
        <w:br/>
      </w:r>
      <w:r>
        <w:rPr>
          <w:rFonts w:ascii="Cambria" w:hAnsi="Cambria" w:cs="Cambria"/>
          <w:b/>
          <w:color w:val="000000"/>
          <w:sz w:val="30"/>
        </w:rPr>
        <w:t>Lord God, Lamb of God,</w:t>
      </w:r>
      <w:r>
        <w:rPr>
          <w:rFonts w:ascii="Cambria" w:hAnsi="Cambria" w:cs="Cambria"/>
          <w:b/>
          <w:color w:val="000000"/>
          <w:sz w:val="30"/>
        </w:rPr>
        <w:br/>
      </w:r>
      <w:r>
        <w:rPr>
          <w:rFonts w:ascii="Cambria" w:hAnsi="Cambria" w:cs="Cambria"/>
          <w:b/>
          <w:color w:val="000000"/>
          <w:sz w:val="30"/>
        </w:rPr>
        <w:t>you take away the sin of the world:</w:t>
      </w:r>
      <w:r>
        <w:rPr>
          <w:rFonts w:ascii="Cambria" w:hAnsi="Cambria" w:cs="Cambria"/>
          <w:b/>
          <w:color w:val="000000"/>
          <w:sz w:val="30"/>
        </w:rPr>
        <w:br/>
        <w:t>have mercy on us;</w:t>
      </w:r>
      <w:r>
        <w:rPr>
          <w:rFonts w:ascii="Cambria" w:hAnsi="Cambria" w:cs="Cambria"/>
          <w:b/>
          <w:color w:val="000000"/>
          <w:sz w:val="30"/>
        </w:rPr>
        <w:br/>
        <w:t>you are seated at the right hand of the Father,</w:t>
      </w:r>
      <w:r w:rsidR="00751C62">
        <w:rPr>
          <w:rFonts w:ascii="Cambria" w:hAnsi="Cambria" w:cs="Cambria"/>
          <w:b/>
          <w:color w:val="000000"/>
          <w:sz w:val="30"/>
        </w:rPr>
        <w:t xml:space="preserve"> </w:t>
      </w:r>
      <w:r>
        <w:rPr>
          <w:rFonts w:ascii="Cambria" w:hAnsi="Cambria" w:cs="Cambria"/>
          <w:b/>
          <w:color w:val="000000"/>
          <w:sz w:val="30"/>
        </w:rP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207E56BF" w14:textId="77777777" w:rsidR="00751C62" w:rsidRPr="00470763" w:rsidRDefault="00751C62" w:rsidP="00470763">
      <w:pPr>
        <w:pStyle w:val="Heading1"/>
        <w:sectPr w:rsidR="00751C62" w:rsidRPr="00470763" w:rsidSect="00751C62">
          <w:type w:val="continuous"/>
          <w:pgSz w:w="11894" w:h="16834"/>
          <w:pgMar w:top="567" w:right="709" w:bottom="567" w:left="709" w:header="720" w:footer="720" w:gutter="0"/>
          <w:cols w:num="2" w:space="118"/>
          <w:docGrid w:linePitch="326"/>
        </w:sectPr>
      </w:pPr>
    </w:p>
    <w:p w14:paraId="29C45769" w14:textId="77777777" w:rsidR="00751C62" w:rsidRDefault="004A4FA9" w:rsidP="00470763">
      <w:pPr>
        <w:pStyle w:val="Heading1"/>
      </w:pPr>
      <w:r w:rsidRPr="00470763">
        <w:t>Collect of the Day</w:t>
      </w:r>
    </w:p>
    <w:p w14:paraId="6AEE012C" w14:textId="77777777" w:rsidR="00751C62" w:rsidRPr="00470763" w:rsidRDefault="004A4FA9" w:rsidP="00470763">
      <w:pPr>
        <w:pStyle w:val="Heading1"/>
      </w:pPr>
      <w:r w:rsidRPr="00470763">
        <w:t>Lesson Amos 7:7–17</w:t>
      </w:r>
    </w:p>
    <w:p w14:paraId="0356DF56" w14:textId="0262031C" w:rsidR="00751C62" w:rsidRDefault="004A4FA9" w:rsidP="00751C62">
      <w:pPr>
        <w:spacing w:after="80"/>
      </w:pPr>
      <w:r>
        <w:rPr>
          <w:rFonts w:ascii="Cambria" w:hAnsi="Cambria" w:cs="Cambria"/>
          <w:color w:val="000000"/>
          <w:sz w:val="30"/>
        </w:rPr>
        <w:t xml:space="preserve">This is what he showed me: the Lord was standing by a wall that had been built true to plumb, with a </w:t>
      </w:r>
      <w:proofErr w:type="gramStart"/>
      <w:r>
        <w:rPr>
          <w:rFonts w:ascii="Cambria" w:hAnsi="Cambria" w:cs="Cambria"/>
          <w:color w:val="000000"/>
          <w:sz w:val="30"/>
        </w:rPr>
        <w:t>plumb-line</w:t>
      </w:r>
      <w:proofErr w:type="gramEnd"/>
      <w:r>
        <w:rPr>
          <w:rFonts w:ascii="Cambria" w:hAnsi="Cambria" w:cs="Cambria"/>
          <w:color w:val="000000"/>
          <w:sz w:val="30"/>
        </w:rPr>
        <w:t xml:space="preserve"> in his hand. And the Lord asked me, ‘What do you see, Amos?’ </w:t>
      </w:r>
      <w:r w:rsidR="00751C62">
        <w:t xml:space="preserve"> </w:t>
      </w:r>
      <w:r>
        <w:rPr>
          <w:rFonts w:ascii="Cambria" w:hAnsi="Cambria" w:cs="Cambria"/>
          <w:color w:val="000000"/>
          <w:sz w:val="30"/>
        </w:rPr>
        <w:t xml:space="preserve">‘A plumb-line,’ I replied. </w:t>
      </w:r>
    </w:p>
    <w:p w14:paraId="1E3AE715" w14:textId="77777777" w:rsidR="00751C62" w:rsidRDefault="004A4FA9" w:rsidP="00751C62">
      <w:pPr>
        <w:spacing w:after="80"/>
      </w:pPr>
      <w:r>
        <w:rPr>
          <w:rFonts w:ascii="Cambria" w:hAnsi="Cambria" w:cs="Cambria"/>
          <w:color w:val="000000"/>
          <w:sz w:val="30"/>
        </w:rPr>
        <w:t xml:space="preserve">Then the Lord said, ‘Look, I am setting a </w:t>
      </w:r>
      <w:proofErr w:type="gramStart"/>
      <w:r>
        <w:rPr>
          <w:rFonts w:ascii="Cambria" w:hAnsi="Cambria" w:cs="Cambria"/>
          <w:color w:val="000000"/>
          <w:sz w:val="30"/>
        </w:rPr>
        <w:t>plumb-line</w:t>
      </w:r>
      <w:proofErr w:type="gramEnd"/>
      <w:r>
        <w:rPr>
          <w:rFonts w:ascii="Cambria" w:hAnsi="Cambria" w:cs="Cambria"/>
          <w:color w:val="000000"/>
          <w:sz w:val="30"/>
        </w:rPr>
        <w:t xml:space="preserve"> among my people Israel; I will spare them no longer. </w:t>
      </w:r>
    </w:p>
    <w:p w14:paraId="31553B34" w14:textId="77777777" w:rsidR="00751C62" w:rsidRDefault="004A4FA9" w:rsidP="00751C62">
      <w:pPr>
        <w:spacing w:after="80"/>
        <w:ind w:left="720"/>
      </w:pPr>
      <w:r>
        <w:rPr>
          <w:rFonts w:ascii="Cambria" w:hAnsi="Cambria" w:cs="Cambria"/>
          <w:color w:val="000000"/>
          <w:sz w:val="30"/>
        </w:rPr>
        <w:lastRenderedPageBreak/>
        <w:t>‘The high places of Isaac will be destroyed</w:t>
      </w:r>
      <w:r>
        <w:rPr>
          <w:rFonts w:ascii="Cambria" w:hAnsi="Cambria" w:cs="Cambria"/>
          <w:color w:val="000000"/>
          <w:sz w:val="30"/>
        </w:rPr>
        <w:br/>
        <w:t>and the sanctuaries of Israel will be ruined;</w:t>
      </w:r>
      <w:r>
        <w:rPr>
          <w:rFonts w:ascii="Cambria" w:hAnsi="Cambria" w:cs="Cambria"/>
          <w:color w:val="000000"/>
          <w:sz w:val="30"/>
        </w:rPr>
        <w:br/>
        <w:t xml:space="preserve">with my sword I will rise against the house of Jeroboam.’ </w:t>
      </w:r>
    </w:p>
    <w:p w14:paraId="20EDBF2E" w14:textId="77777777" w:rsidR="00751C62" w:rsidRDefault="004A4FA9" w:rsidP="00751C62">
      <w:pPr>
        <w:spacing w:after="80"/>
      </w:pPr>
      <w:r>
        <w:rPr>
          <w:rFonts w:ascii="Cambria" w:hAnsi="Cambria" w:cs="Cambria"/>
          <w:color w:val="000000"/>
          <w:sz w:val="30"/>
        </w:rPr>
        <w:t xml:space="preserve">Then Amaziah the priest of Bethel sent a message to Jeroboam king of Israel: ‘Amos is raising a conspiracy against you in the very heart of Israel. The land cannot bear all his words. For this is what Amos is saying: </w:t>
      </w:r>
    </w:p>
    <w:p w14:paraId="20A325FF" w14:textId="77777777" w:rsidR="00751C62" w:rsidRDefault="004A4FA9" w:rsidP="00751C62">
      <w:pPr>
        <w:spacing w:after="80"/>
        <w:ind w:left="720"/>
      </w:pPr>
      <w:proofErr w:type="gramStart"/>
      <w:r>
        <w:rPr>
          <w:rFonts w:ascii="Cambria" w:hAnsi="Cambria" w:cs="Cambria"/>
          <w:color w:val="000000"/>
          <w:sz w:val="30"/>
        </w:rPr>
        <w:t>‘ “</w:t>
      </w:r>
      <w:proofErr w:type="gramEnd"/>
      <w:r>
        <w:rPr>
          <w:rFonts w:ascii="Cambria" w:hAnsi="Cambria" w:cs="Cambria"/>
          <w:color w:val="000000"/>
          <w:sz w:val="30"/>
        </w:rPr>
        <w:t>Jeroboam will die by the sword,</w:t>
      </w:r>
      <w:r>
        <w:rPr>
          <w:rFonts w:ascii="Cambria" w:hAnsi="Cambria" w:cs="Cambria"/>
          <w:color w:val="000000"/>
          <w:sz w:val="30"/>
        </w:rPr>
        <w:br/>
        <w:t>and Israel will surely go into exile,</w:t>
      </w:r>
      <w:r>
        <w:rPr>
          <w:rFonts w:ascii="Cambria" w:hAnsi="Cambria" w:cs="Cambria"/>
          <w:color w:val="000000"/>
          <w:sz w:val="30"/>
        </w:rPr>
        <w:br/>
        <w:t xml:space="preserve">away from their native land.” ’ </w:t>
      </w:r>
    </w:p>
    <w:p w14:paraId="12B20656" w14:textId="77777777" w:rsidR="00751C62" w:rsidRDefault="004A4FA9" w:rsidP="00751C62">
      <w:pPr>
        <w:spacing w:after="80"/>
      </w:pPr>
      <w:r>
        <w:rPr>
          <w:rFonts w:ascii="Cambria" w:hAnsi="Cambria" w:cs="Cambria"/>
          <w:color w:val="000000"/>
          <w:sz w:val="30"/>
        </w:rPr>
        <w:t xml:space="preserve">Then Amaziah said to Amos, ‘Get out, you seer! Go back to the land of Judah. Earn your bread there and do your prophesying there. Don’t prophesy anymore at Bethel, because this is the king’s sanctuary and the temple of the kingdom.’ </w:t>
      </w:r>
    </w:p>
    <w:p w14:paraId="533CD343" w14:textId="77777777" w:rsidR="00751C62" w:rsidRDefault="004A4FA9" w:rsidP="00751C62">
      <w:pPr>
        <w:spacing w:after="80"/>
      </w:pPr>
      <w:r>
        <w:rPr>
          <w:rFonts w:ascii="Cambria" w:hAnsi="Cambria" w:cs="Cambria"/>
          <w:color w:val="000000"/>
          <w:sz w:val="30"/>
        </w:rPr>
        <w:t xml:space="preserve">Amos answered Amaziah, ‘I was neither a prophet nor the son of a prophet, but I was a shepherd, and I also took care of sycamore-fig trees. But the Lord took me from tending the flock and said to me, “Go, prophesy to my people Israel.” Now then, hear the word of the Lord. You say, </w:t>
      </w:r>
    </w:p>
    <w:p w14:paraId="48386865" w14:textId="77777777" w:rsidR="00751C62" w:rsidRDefault="004A4FA9" w:rsidP="00751C62">
      <w:pPr>
        <w:spacing w:after="80"/>
        <w:ind w:left="720"/>
      </w:pPr>
      <w:proofErr w:type="gramStart"/>
      <w:r>
        <w:rPr>
          <w:rFonts w:ascii="Cambria" w:hAnsi="Cambria" w:cs="Cambria"/>
          <w:color w:val="000000"/>
          <w:sz w:val="30"/>
        </w:rPr>
        <w:t>‘ “</w:t>
      </w:r>
      <w:proofErr w:type="gramEnd"/>
      <w:r>
        <w:rPr>
          <w:rFonts w:ascii="Cambria" w:hAnsi="Cambria" w:cs="Cambria"/>
          <w:color w:val="000000"/>
          <w:sz w:val="30"/>
        </w:rPr>
        <w:t>Do not prophesy against Israel,</w:t>
      </w:r>
      <w:r>
        <w:rPr>
          <w:rFonts w:ascii="Cambria" w:hAnsi="Cambria" w:cs="Cambria"/>
          <w:color w:val="000000"/>
          <w:sz w:val="30"/>
        </w:rPr>
        <w:br/>
        <w:t xml:space="preserve">and stop preaching against the descendants of Isaac.” </w:t>
      </w:r>
    </w:p>
    <w:p w14:paraId="2CE33229" w14:textId="77777777" w:rsidR="00751C62" w:rsidRDefault="004A4FA9" w:rsidP="00751C62">
      <w:pPr>
        <w:spacing w:after="80"/>
      </w:pPr>
      <w:r>
        <w:rPr>
          <w:rFonts w:ascii="Cambria" w:hAnsi="Cambria" w:cs="Cambria"/>
          <w:color w:val="000000"/>
          <w:sz w:val="30"/>
        </w:rPr>
        <w:t>‘</w:t>
      </w:r>
      <w:proofErr w:type="gramStart"/>
      <w:r>
        <w:rPr>
          <w:rFonts w:ascii="Cambria" w:hAnsi="Cambria" w:cs="Cambria"/>
          <w:color w:val="000000"/>
          <w:sz w:val="30"/>
        </w:rPr>
        <w:t>Therefore</w:t>
      </w:r>
      <w:proofErr w:type="gramEnd"/>
      <w:r>
        <w:rPr>
          <w:rFonts w:ascii="Cambria" w:hAnsi="Cambria" w:cs="Cambria"/>
          <w:color w:val="000000"/>
          <w:sz w:val="30"/>
        </w:rPr>
        <w:t xml:space="preserve"> this is what the Lord says: </w:t>
      </w:r>
    </w:p>
    <w:p w14:paraId="4BB25F5B" w14:textId="77777777" w:rsidR="00751C62" w:rsidRDefault="004A4FA9" w:rsidP="00751C62">
      <w:pPr>
        <w:spacing w:after="80"/>
        <w:ind w:left="720"/>
        <w:rPr>
          <w:rFonts w:ascii="Cambria" w:hAnsi="Cambria" w:cs="Cambria"/>
          <w:color w:val="000000"/>
          <w:sz w:val="30"/>
        </w:rPr>
      </w:pPr>
      <w:proofErr w:type="gramStart"/>
      <w:r>
        <w:rPr>
          <w:rFonts w:ascii="Cambria" w:hAnsi="Cambria" w:cs="Cambria"/>
          <w:color w:val="000000"/>
          <w:sz w:val="30"/>
        </w:rPr>
        <w:t>‘ “</w:t>
      </w:r>
      <w:proofErr w:type="gramEnd"/>
      <w:r>
        <w:rPr>
          <w:rFonts w:ascii="Cambria" w:hAnsi="Cambria" w:cs="Cambria"/>
          <w:color w:val="000000"/>
          <w:sz w:val="30"/>
        </w:rPr>
        <w:t>Your wife will become a prostitute in the city,</w:t>
      </w:r>
      <w:r>
        <w:rPr>
          <w:rFonts w:ascii="Cambria" w:hAnsi="Cambria" w:cs="Cambria"/>
          <w:color w:val="000000"/>
          <w:sz w:val="30"/>
        </w:rPr>
        <w:br/>
        <w:t>and your sons and daughters will fall by the sword.</w:t>
      </w:r>
      <w:r>
        <w:rPr>
          <w:rFonts w:ascii="Cambria" w:hAnsi="Cambria" w:cs="Cambria"/>
          <w:color w:val="000000"/>
          <w:sz w:val="30"/>
        </w:rPr>
        <w:br/>
        <w:t>Your land will be measured and divided up,</w:t>
      </w:r>
      <w:r>
        <w:rPr>
          <w:rFonts w:ascii="Cambria" w:hAnsi="Cambria" w:cs="Cambria"/>
          <w:color w:val="000000"/>
          <w:sz w:val="30"/>
        </w:rPr>
        <w:br/>
        <w:t>and you yourself will die in a pagan country.</w:t>
      </w:r>
      <w:r>
        <w:rPr>
          <w:rFonts w:ascii="Cambria" w:hAnsi="Cambria" w:cs="Cambria"/>
          <w:color w:val="000000"/>
          <w:sz w:val="30"/>
        </w:rPr>
        <w:br/>
        <w:t>And Israel will surely go into exile,</w:t>
      </w:r>
      <w:r>
        <w:rPr>
          <w:rFonts w:ascii="Cambria" w:hAnsi="Cambria" w:cs="Cambria"/>
          <w:color w:val="000000"/>
          <w:sz w:val="30"/>
        </w:rPr>
        <w:br/>
        <w:t>away from their native land.” ’</w:t>
      </w:r>
    </w:p>
    <w:p w14:paraId="3AFC44A5" w14:textId="694D0B2B" w:rsidR="00751C62" w:rsidRDefault="004A4FA9" w:rsidP="00751C62">
      <w:pPr>
        <w:spacing w:after="80"/>
      </w:pPr>
      <w:r>
        <w:rPr>
          <w:rFonts w:ascii="Cambria" w:hAnsi="Cambria" w:cs="Cambria"/>
          <w:color w:val="000000"/>
          <w:sz w:val="30"/>
        </w:rPr>
        <w:t>This is the word of the Lord</w:t>
      </w:r>
      <w:r w:rsidR="00751C62">
        <w:rPr>
          <w:rFonts w:ascii="Cambria" w:hAnsi="Cambria" w:cs="Cambria"/>
          <w:color w:val="000000"/>
          <w:sz w:val="30"/>
        </w:rPr>
        <w:t xml:space="preserve"> </w:t>
      </w:r>
      <w:r>
        <w:rPr>
          <w:rFonts w:ascii="Cambria" w:hAnsi="Cambria" w:cs="Cambria"/>
          <w:b/>
          <w:color w:val="000000"/>
          <w:sz w:val="30"/>
        </w:rPr>
        <w:t>Thanks be to God</w:t>
      </w:r>
      <w:r>
        <w:rPr>
          <w:rFonts w:ascii="Cambria" w:hAnsi="Cambria" w:cs="Cambria"/>
          <w:color w:val="000000"/>
          <w:sz w:val="30"/>
        </w:rPr>
        <w:t xml:space="preserve"> </w:t>
      </w:r>
    </w:p>
    <w:p w14:paraId="7C9E88E1" w14:textId="77777777" w:rsidR="00751C62" w:rsidRPr="00470763" w:rsidRDefault="004A4FA9" w:rsidP="00470763">
      <w:pPr>
        <w:pStyle w:val="Heading1"/>
      </w:pPr>
      <w:r w:rsidRPr="00470763">
        <w:t>Gospel Luke 10:25–37</w:t>
      </w:r>
    </w:p>
    <w:p w14:paraId="5AD04E65" w14:textId="42481F34" w:rsidR="00751C62" w:rsidRDefault="004A4FA9" w:rsidP="00751C62">
      <w:pPr>
        <w:spacing w:after="80"/>
      </w:pPr>
      <w:r>
        <w:rPr>
          <w:rFonts w:ascii="Cambria" w:hAnsi="Cambria" w:cs="Cambria"/>
          <w:color w:val="000000"/>
          <w:sz w:val="30"/>
        </w:rPr>
        <w:t>Hear the Gospel of our Saviour Christ, according to</w:t>
      </w:r>
      <w:r w:rsidR="00751C62">
        <w:rPr>
          <w:rFonts w:ascii="Cambria" w:hAnsi="Cambria" w:cs="Cambria"/>
          <w:color w:val="000000"/>
          <w:sz w:val="30"/>
        </w:rPr>
        <w:t xml:space="preserve"> Luke </w:t>
      </w:r>
      <w:r>
        <w:rPr>
          <w:rFonts w:ascii="Cambria" w:hAnsi="Cambria" w:cs="Cambria"/>
          <w:color w:val="000000"/>
          <w:sz w:val="30"/>
        </w:rPr>
        <w:t>chapter</w:t>
      </w:r>
      <w:r w:rsidR="00751C62">
        <w:rPr>
          <w:rFonts w:ascii="Cambria" w:hAnsi="Cambria" w:cs="Cambria"/>
          <w:color w:val="000000"/>
          <w:sz w:val="30"/>
        </w:rPr>
        <w:t xml:space="preserve"> 10 </w:t>
      </w:r>
      <w:r>
        <w:rPr>
          <w:rFonts w:ascii="Cambria" w:hAnsi="Cambria" w:cs="Cambria"/>
          <w:color w:val="000000"/>
          <w:sz w:val="30"/>
        </w:rPr>
        <w:t>beginning at verse</w:t>
      </w:r>
      <w:r w:rsidR="00751C62">
        <w:rPr>
          <w:rFonts w:ascii="Cambria" w:hAnsi="Cambria" w:cs="Cambria"/>
          <w:color w:val="000000"/>
          <w:sz w:val="30"/>
        </w:rPr>
        <w:t xml:space="preserve"> 25 </w:t>
      </w:r>
      <w:r>
        <w:rPr>
          <w:rFonts w:ascii="Cambria" w:hAnsi="Cambria" w:cs="Cambria"/>
          <w:b/>
          <w:color w:val="000000"/>
          <w:sz w:val="30"/>
        </w:rPr>
        <w:t>Glory to you, Lord Jesus Christ.</w:t>
      </w:r>
    </w:p>
    <w:p w14:paraId="55103FC2" w14:textId="77777777" w:rsidR="00751C62" w:rsidRDefault="004A4FA9" w:rsidP="00751C62">
      <w:pPr>
        <w:spacing w:after="80"/>
      </w:pPr>
      <w:r>
        <w:rPr>
          <w:rFonts w:ascii="Cambria" w:hAnsi="Cambria" w:cs="Cambria"/>
          <w:color w:val="000000"/>
          <w:sz w:val="30"/>
        </w:rPr>
        <w:t xml:space="preserve">On one occasion an expert in the law stood up to test Jesus. ‘Teacher,’ he asked, ‘what must I do to inherit eternal life?’ </w:t>
      </w:r>
    </w:p>
    <w:p w14:paraId="11D80145" w14:textId="77777777" w:rsidR="00751C62" w:rsidRDefault="004A4FA9" w:rsidP="00751C62">
      <w:pPr>
        <w:spacing w:after="80"/>
      </w:pPr>
      <w:r>
        <w:rPr>
          <w:rFonts w:ascii="Cambria" w:hAnsi="Cambria" w:cs="Cambria"/>
          <w:color w:val="000000"/>
          <w:sz w:val="30"/>
        </w:rPr>
        <w:t xml:space="preserve">‘What is written in the Law?’ he replied. ‘How do you read it?’ </w:t>
      </w:r>
    </w:p>
    <w:p w14:paraId="3EA1C0E1" w14:textId="77777777" w:rsidR="00751C62" w:rsidRDefault="004A4FA9" w:rsidP="00751C62">
      <w:pPr>
        <w:spacing w:after="80"/>
      </w:pPr>
      <w:r>
        <w:rPr>
          <w:rFonts w:ascii="Cambria" w:hAnsi="Cambria" w:cs="Cambria"/>
          <w:color w:val="000000"/>
          <w:sz w:val="30"/>
        </w:rPr>
        <w:t xml:space="preserve">He answered, </w:t>
      </w:r>
      <w:proofErr w:type="gramStart"/>
      <w:r>
        <w:rPr>
          <w:rFonts w:ascii="Cambria" w:hAnsi="Cambria" w:cs="Cambria"/>
          <w:color w:val="000000"/>
          <w:sz w:val="30"/>
        </w:rPr>
        <w:t>‘ “</w:t>
      </w:r>
      <w:proofErr w:type="gramEnd"/>
      <w:r>
        <w:rPr>
          <w:rFonts w:ascii="Cambria" w:hAnsi="Cambria" w:cs="Cambria"/>
          <w:color w:val="000000"/>
          <w:sz w:val="30"/>
        </w:rPr>
        <w:t xml:space="preserve">Love the Lord your God with all your heart and with all your soul and with all your strength and with all your mind”; and, “Love your neighbour as yourself.”’ </w:t>
      </w:r>
    </w:p>
    <w:p w14:paraId="6ED46B62" w14:textId="77777777" w:rsidR="00751C62" w:rsidRDefault="004A4FA9" w:rsidP="00751C62">
      <w:pPr>
        <w:spacing w:after="80"/>
      </w:pPr>
      <w:r>
        <w:rPr>
          <w:rFonts w:ascii="Cambria" w:hAnsi="Cambria" w:cs="Cambria"/>
          <w:color w:val="000000"/>
          <w:sz w:val="30"/>
        </w:rPr>
        <w:t xml:space="preserve">‘You have answered correctly,’ Jesus replied. ‘Do this and you will live.’ </w:t>
      </w:r>
    </w:p>
    <w:p w14:paraId="3E98A8FF" w14:textId="77777777" w:rsidR="00751C62" w:rsidRDefault="004A4FA9" w:rsidP="00751C62">
      <w:pPr>
        <w:spacing w:after="80"/>
      </w:pPr>
      <w:r>
        <w:rPr>
          <w:rFonts w:ascii="Cambria" w:hAnsi="Cambria" w:cs="Cambria"/>
          <w:color w:val="000000"/>
          <w:sz w:val="30"/>
        </w:rPr>
        <w:t xml:space="preserve">But he wanted to justify himself, so he asked Jesus, ‘And who is my neighbour?’ </w:t>
      </w:r>
    </w:p>
    <w:p w14:paraId="6DBC7671" w14:textId="77777777" w:rsidR="00751C62" w:rsidRDefault="004A4FA9" w:rsidP="00751C62">
      <w:pPr>
        <w:spacing w:after="80"/>
      </w:pPr>
      <w:r>
        <w:rPr>
          <w:rFonts w:ascii="Cambria" w:hAnsi="Cambria" w:cs="Cambria"/>
          <w:color w:val="000000"/>
          <w:sz w:val="30"/>
        </w:rPr>
        <w:t xml:space="preserve">In reply Jesus said: ‘A man was going down from Jerusalem to Jericho, when he was attacked by robbers. They stripped him of his clothes, beat him and went away, leaving him half-dead. A priest happened to be going down the same road, </w:t>
      </w:r>
      <w:r>
        <w:rPr>
          <w:rFonts w:ascii="Cambria" w:hAnsi="Cambria" w:cs="Cambria"/>
          <w:color w:val="000000"/>
          <w:sz w:val="30"/>
        </w:rPr>
        <w:lastRenderedPageBreak/>
        <w:t xml:space="preserve">and when he saw the man, he passed by on the other side. So too, a Levite, when he came to the place and saw him, passed by on the other side. But a Samaritan, as he travelled, came where the man was; and when he saw him, he took pity on him. He went to him and bandaged his wounds, pouring on oil and wine. Then he put the man on his own donkey, brought him to an inn and took care of him. The next day he took out two denarii and gave them to the innkeeper. “Look after him,” he said, “and when I return, I will reimburse you for any extra expense you may have.” </w:t>
      </w:r>
    </w:p>
    <w:p w14:paraId="217812BA" w14:textId="77777777" w:rsidR="00751C62" w:rsidRDefault="004A4FA9" w:rsidP="00751C62">
      <w:pPr>
        <w:spacing w:after="80"/>
      </w:pPr>
      <w:r>
        <w:rPr>
          <w:rFonts w:ascii="Cambria" w:hAnsi="Cambria" w:cs="Cambria"/>
          <w:color w:val="000000"/>
          <w:sz w:val="30"/>
        </w:rPr>
        <w:t xml:space="preserve">‘Which of these three do you think was a neighbour to the man who fell into the hands of robbers?’ </w:t>
      </w:r>
    </w:p>
    <w:p w14:paraId="63F97C71" w14:textId="77777777" w:rsidR="00751C62" w:rsidRDefault="004A4FA9" w:rsidP="00751C62">
      <w:pPr>
        <w:spacing w:after="80"/>
      </w:pPr>
      <w:r>
        <w:rPr>
          <w:rFonts w:ascii="Cambria" w:hAnsi="Cambria" w:cs="Cambria"/>
          <w:color w:val="000000"/>
          <w:sz w:val="30"/>
        </w:rPr>
        <w:t xml:space="preserve">The expert in the law replied, ‘The one who had mercy on him.’ </w:t>
      </w:r>
    </w:p>
    <w:p w14:paraId="3223B76B" w14:textId="77777777" w:rsidR="00751C62" w:rsidRDefault="004A4FA9" w:rsidP="00751C62">
      <w:pPr>
        <w:spacing w:after="80"/>
      </w:pPr>
      <w:r>
        <w:rPr>
          <w:rFonts w:ascii="Cambria" w:hAnsi="Cambria" w:cs="Cambria"/>
          <w:color w:val="000000"/>
          <w:sz w:val="30"/>
        </w:rPr>
        <w:t xml:space="preserve">Jesus told him, ‘Go and do likewise.’ </w:t>
      </w:r>
    </w:p>
    <w:p w14:paraId="1FB7C624" w14:textId="41B655F6" w:rsidR="00751C62" w:rsidRDefault="004A4FA9" w:rsidP="00751C62">
      <w:pPr>
        <w:spacing w:after="80"/>
      </w:pPr>
      <w:r>
        <w:rPr>
          <w:rFonts w:ascii="Cambria" w:hAnsi="Cambria" w:cs="Cambria"/>
          <w:color w:val="000000"/>
          <w:sz w:val="30"/>
        </w:rPr>
        <w:t>This is the Gospel of the Lord.</w:t>
      </w:r>
      <w:r w:rsidR="00751C62">
        <w:rPr>
          <w:rFonts w:ascii="Cambria" w:hAnsi="Cambria" w:cs="Cambria"/>
          <w:color w:val="000000"/>
          <w:sz w:val="30"/>
        </w:rPr>
        <w:t xml:space="preserve"> </w:t>
      </w:r>
      <w:r>
        <w:rPr>
          <w:rFonts w:ascii="Cambria" w:hAnsi="Cambria" w:cs="Cambria"/>
          <w:b/>
          <w:color w:val="000000"/>
          <w:sz w:val="30"/>
        </w:rPr>
        <w:t>Praise to you, Lord Jesus Christ.</w:t>
      </w:r>
      <w:r>
        <w:rPr>
          <w:rFonts w:ascii="Cambria" w:hAnsi="Cambria" w:cs="Cambria"/>
          <w:color w:val="000000"/>
          <w:sz w:val="30"/>
        </w:rPr>
        <w:t xml:space="preserve"> </w:t>
      </w:r>
    </w:p>
    <w:p w14:paraId="09B9C46A" w14:textId="77777777" w:rsidR="00751C62" w:rsidRPr="00470763" w:rsidRDefault="004A4FA9" w:rsidP="00470763">
      <w:pPr>
        <w:pStyle w:val="Heading1"/>
      </w:pPr>
      <w:r w:rsidRPr="00470763">
        <w:t>Sermon</w:t>
      </w:r>
    </w:p>
    <w:p w14:paraId="782ACF32" w14:textId="77777777" w:rsidR="00751C62" w:rsidRDefault="004A4FA9">
      <w:r w:rsidRPr="00470763">
        <w:rPr>
          <w:rStyle w:val="Heading1Char"/>
        </w:rPr>
        <w:t xml:space="preserve">Nicene Creed </w:t>
      </w:r>
      <w:r>
        <w:rPr>
          <w:rFonts w:ascii="Calibri" w:hAnsi="Calibri" w:cs="Calibri"/>
          <w:b/>
          <w:i/>
          <w:color w:val="000000"/>
          <w:sz w:val="36"/>
        </w:rPr>
        <w:t>page 205</w:t>
      </w:r>
    </w:p>
    <w:p w14:paraId="4D7CCA9D" w14:textId="77777777" w:rsidR="00751C62" w:rsidRDefault="00751C62" w:rsidP="00751C62">
      <w:pPr>
        <w:spacing w:after="80"/>
        <w:rPr>
          <w:rFonts w:ascii="Cambria" w:hAnsi="Cambria" w:cs="Cambria"/>
          <w:b/>
          <w:color w:val="000000"/>
          <w:sz w:val="30"/>
        </w:rPr>
        <w:sectPr w:rsidR="00751C62" w:rsidSect="00751C62">
          <w:type w:val="continuous"/>
          <w:pgSz w:w="11894" w:h="16834"/>
          <w:pgMar w:top="567" w:right="709" w:bottom="567" w:left="709" w:header="720" w:footer="720" w:gutter="0"/>
          <w:cols w:space="720"/>
          <w:docGrid w:linePitch="326"/>
        </w:sectPr>
      </w:pPr>
    </w:p>
    <w:p w14:paraId="6D333AC6" w14:textId="541015E2" w:rsidR="00751C62" w:rsidRDefault="004A4FA9" w:rsidP="00751C62">
      <w:pPr>
        <w:spacing w:after="80"/>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w:t>
      </w:r>
      <w:r w:rsidR="00751C62">
        <w:rPr>
          <w:rFonts w:ascii="Cambria" w:hAnsi="Cambria" w:cs="Cambria"/>
          <w:b/>
          <w:color w:val="000000"/>
          <w:sz w:val="30"/>
        </w:rPr>
        <w:t xml:space="preserve"> </w:t>
      </w:r>
      <w:r>
        <w:rPr>
          <w:rFonts w:ascii="Cambria" w:hAnsi="Cambria" w:cs="Cambria"/>
          <w:b/>
          <w:color w:val="000000"/>
          <w:sz w:val="30"/>
        </w:rPr>
        <w:t>seen and unseen.</w:t>
      </w:r>
      <w:r>
        <w:rPr>
          <w:rFonts w:ascii="Cambria" w:hAnsi="Cambria" w:cs="Cambria"/>
          <w:color w:val="000000"/>
          <w:sz w:val="30"/>
        </w:rPr>
        <w:t xml:space="preserve"> </w:t>
      </w:r>
    </w:p>
    <w:p w14:paraId="5C308078" w14:textId="3532EC1B" w:rsidR="00751C62" w:rsidRDefault="004A4FA9" w:rsidP="00751C62">
      <w:pPr>
        <w:spacing w:after="80"/>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sidR="00751C62">
        <w:rPr>
          <w:rFonts w:ascii="Cambria" w:hAnsi="Cambria" w:cs="Cambria"/>
          <w:b/>
          <w:color w:val="000000"/>
          <w:sz w:val="30"/>
        </w:rPr>
        <w:t xml:space="preserve"> </w:t>
      </w:r>
      <w:r>
        <w:rPr>
          <w:rFonts w:ascii="Cambria" w:hAnsi="Cambria" w:cs="Cambria"/>
          <w:b/>
          <w:color w:val="000000"/>
          <w:sz w:val="30"/>
        </w:rPr>
        <w:t>begotten, not made,</w:t>
      </w:r>
      <w:r>
        <w:rPr>
          <w:rFonts w:ascii="Cambria" w:hAnsi="Cambria" w:cs="Cambria"/>
          <w:b/>
          <w:color w:val="000000"/>
          <w:sz w:val="30"/>
        </w:rPr>
        <w:br/>
        <w:t>of one Being with the Father.</w:t>
      </w:r>
      <w:r>
        <w:rPr>
          <w:rFonts w:ascii="Cambria" w:hAnsi="Cambria" w:cs="Cambria"/>
          <w:color w:val="000000"/>
          <w:sz w:val="30"/>
        </w:rPr>
        <w:t xml:space="preserve"> </w:t>
      </w:r>
      <w:r w:rsidR="00751C62">
        <w:br/>
      </w: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sidR="00751C62">
        <w:rPr>
          <w:rFonts w:ascii="Cambria" w:hAnsi="Cambria" w:cs="Cambria"/>
          <w:b/>
          <w:color w:val="000000"/>
          <w:sz w:val="30"/>
        </w:rPr>
        <w:t xml:space="preserve"> </w:t>
      </w:r>
      <w:r>
        <w:rPr>
          <w:rFonts w:ascii="Cambria" w:hAnsi="Cambria" w:cs="Cambria"/>
          <w:b/>
          <w:color w:val="000000"/>
          <w:sz w:val="30"/>
        </w:rPr>
        <w:t>and was made man</w:t>
      </w:r>
      <w:r>
        <w:rPr>
          <w:rFonts w:ascii="Cambria" w:hAnsi="Cambria" w:cs="Cambria"/>
          <w:color w:val="000000"/>
          <w:sz w:val="30"/>
        </w:rPr>
        <w:t xml:space="preserve"> </w:t>
      </w:r>
      <w:r w:rsidR="00751C62">
        <w:br/>
      </w: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in accordance with the Scriptures</w:t>
      </w:r>
      <w:r>
        <w:rPr>
          <w:rFonts w:ascii="Cambria" w:hAnsi="Cambria" w:cs="Cambria"/>
          <w:color w:val="000000"/>
          <w:sz w:val="30"/>
        </w:rPr>
        <w:t xml:space="preserve">; </w:t>
      </w:r>
      <w:r w:rsidR="00751C62">
        <w:br/>
      </w:r>
      <w:r>
        <w:rPr>
          <w:rFonts w:ascii="Cambria" w:hAnsi="Cambria" w:cs="Cambria"/>
          <w:b/>
          <w:color w:val="000000"/>
          <w:sz w:val="30"/>
        </w:rPr>
        <w:t>he ascended into heaven</w:t>
      </w:r>
      <w:r>
        <w:rPr>
          <w:rFonts w:ascii="Cambria" w:hAnsi="Cambria" w:cs="Cambria"/>
          <w:b/>
          <w:color w:val="000000"/>
          <w:sz w:val="30"/>
        </w:rPr>
        <w:br/>
      </w:r>
      <w:r>
        <w:rPr>
          <w:rFonts w:ascii="Cambria" w:hAnsi="Cambria" w:cs="Cambria"/>
          <w:b/>
          <w:color w:val="000000"/>
          <w:sz w:val="30"/>
        </w:rPr>
        <w:t>and is seated at the right hand of the Father.</w:t>
      </w:r>
      <w:r>
        <w:rPr>
          <w:rFonts w:ascii="Cambria" w:hAnsi="Cambria" w:cs="Cambria"/>
          <w:b/>
          <w:color w:val="000000"/>
          <w:sz w:val="30"/>
        </w:rPr>
        <w:br/>
        <w:t>He will come again in glory to judge the living and the dead, and his kingdom will have no end.</w:t>
      </w:r>
      <w:r>
        <w:rPr>
          <w:rFonts w:ascii="Cambria" w:hAnsi="Cambria" w:cs="Cambria"/>
          <w:color w:val="000000"/>
          <w:sz w:val="30"/>
        </w:rPr>
        <w:t xml:space="preserve"> </w:t>
      </w:r>
    </w:p>
    <w:p w14:paraId="64E3C3F7" w14:textId="0DAC52D6" w:rsidR="00751C62" w:rsidRDefault="004A4FA9" w:rsidP="00751C62">
      <w:pPr>
        <w:spacing w:after="80"/>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r w:rsidR="00751C62">
        <w:br/>
      </w: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4775BA55" w14:textId="77777777" w:rsidR="00751C62" w:rsidRPr="00470763" w:rsidRDefault="00751C62" w:rsidP="00470763">
      <w:pPr>
        <w:pStyle w:val="Heading1"/>
        <w:sectPr w:rsidR="00751C62" w:rsidRPr="00470763" w:rsidSect="00751C62">
          <w:type w:val="continuous"/>
          <w:pgSz w:w="11894" w:h="16834"/>
          <w:pgMar w:top="567" w:right="709" w:bottom="567" w:left="709" w:header="720" w:footer="720" w:gutter="0"/>
          <w:cols w:num="2" w:space="118"/>
          <w:docGrid w:linePitch="326"/>
        </w:sectPr>
      </w:pPr>
    </w:p>
    <w:p w14:paraId="7CA36DD0" w14:textId="36D6AE26" w:rsidR="00A63C49" w:rsidRDefault="004A4FA9" w:rsidP="00470763">
      <w:pPr>
        <w:pStyle w:val="Heading1"/>
      </w:pPr>
      <w:r w:rsidRPr="00470763">
        <w:t>Prayers of the People</w:t>
      </w:r>
    </w:p>
    <w:p w14:paraId="7CA36DD1" w14:textId="77777777" w:rsidR="00A63C49" w:rsidRPr="00470763" w:rsidRDefault="004A4FA9" w:rsidP="00470763">
      <w:pPr>
        <w:pStyle w:val="Heading1"/>
      </w:pPr>
      <w:r w:rsidRPr="00470763">
        <w:t>Form 9 NPW</w:t>
      </w:r>
    </w:p>
    <w:p w14:paraId="0127365A" w14:textId="6167C33A" w:rsidR="00751C62" w:rsidRDefault="004A4FA9">
      <w:pPr>
        <w:spacing w:after="80"/>
        <w:ind w:left="453"/>
      </w:pPr>
      <w:r>
        <w:rPr>
          <w:rFonts w:ascii="Cambria" w:hAnsi="Cambria" w:cs="Cambria"/>
          <w:color w:val="000000"/>
          <w:sz w:val="30"/>
        </w:rPr>
        <w:t>Lord, receive our praise</w:t>
      </w:r>
      <w:r w:rsidR="00751C62">
        <w:rPr>
          <w:rFonts w:ascii="Cambria" w:hAnsi="Cambria" w:cs="Cambria"/>
          <w:color w:val="000000"/>
          <w:sz w:val="30"/>
        </w:rPr>
        <w:t xml:space="preserve"> </w:t>
      </w:r>
      <w:r>
        <w:rPr>
          <w:rFonts w:ascii="Cambria" w:hAnsi="Cambria" w:cs="Cambria"/>
          <w:b/>
          <w:color w:val="000000"/>
          <w:sz w:val="30"/>
        </w:rPr>
        <w:t>and hear our prayer.</w:t>
      </w:r>
      <w:r>
        <w:rPr>
          <w:rFonts w:ascii="Cambria" w:hAnsi="Cambria" w:cs="Cambria"/>
          <w:color w:val="000000"/>
          <w:sz w:val="30"/>
        </w:rPr>
        <w:t xml:space="preserve"> </w:t>
      </w:r>
    </w:p>
    <w:p w14:paraId="5B0BA751" w14:textId="371BF73F" w:rsidR="00751C62" w:rsidRDefault="004A4FA9">
      <w:pPr>
        <w:spacing w:after="80"/>
        <w:ind w:left="453"/>
      </w:pPr>
      <w:r>
        <w:rPr>
          <w:rFonts w:ascii="Cambria" w:hAnsi="Cambria" w:cs="Cambria"/>
          <w:color w:val="000000"/>
          <w:sz w:val="30"/>
        </w:rPr>
        <w:t>Lord of life,</w:t>
      </w:r>
      <w:r w:rsidR="00751C62">
        <w:rPr>
          <w:rFonts w:ascii="Cambria" w:hAnsi="Cambria" w:cs="Cambria"/>
          <w:color w:val="000000"/>
          <w:sz w:val="30"/>
        </w:rPr>
        <w:t xml:space="preserve"> </w:t>
      </w:r>
      <w:r>
        <w:rPr>
          <w:rFonts w:ascii="Cambria" w:hAnsi="Cambria" w:cs="Cambria"/>
          <w:b/>
          <w:color w:val="000000"/>
          <w:sz w:val="30"/>
        </w:rPr>
        <w:t>hear our prayer,</w:t>
      </w:r>
      <w:r>
        <w:rPr>
          <w:rFonts w:ascii="Cambria" w:hAnsi="Cambria" w:cs="Cambria"/>
          <w:color w:val="000000"/>
          <w:sz w:val="30"/>
        </w:rPr>
        <w:br/>
      </w:r>
      <w:r>
        <w:rPr>
          <w:rFonts w:ascii="Cambria" w:hAnsi="Cambria" w:cs="Cambria"/>
          <w:b/>
          <w:color w:val="000000"/>
          <w:sz w:val="30"/>
        </w:rPr>
        <w:t>and make us one in heart and mind</w:t>
      </w:r>
      <w:r w:rsidR="00751C62">
        <w:rPr>
          <w:rFonts w:ascii="Cambria" w:hAnsi="Cambria" w:cs="Cambria"/>
          <w:color w:val="000000"/>
          <w:sz w:val="30"/>
        </w:rPr>
        <w:t xml:space="preserve"> </w:t>
      </w:r>
      <w:r>
        <w:rPr>
          <w:rFonts w:ascii="Cambria" w:hAnsi="Cambria" w:cs="Cambria"/>
          <w:b/>
          <w:color w:val="000000"/>
          <w:sz w:val="30"/>
        </w:rPr>
        <w:t>to serve you with joy forever. Amen.</w:t>
      </w:r>
      <w:r>
        <w:rPr>
          <w:rFonts w:ascii="Cambria" w:hAnsi="Cambria" w:cs="Cambria"/>
          <w:color w:val="000000"/>
          <w:sz w:val="30"/>
        </w:rPr>
        <w:t xml:space="preserve"> </w:t>
      </w:r>
    </w:p>
    <w:p w14:paraId="20D1AB6B" w14:textId="77777777" w:rsidR="00751C62" w:rsidRPr="00470763" w:rsidRDefault="004A4FA9" w:rsidP="00470763">
      <w:pPr>
        <w:pStyle w:val="Heading1"/>
      </w:pPr>
      <w:r w:rsidRPr="00470763">
        <w:lastRenderedPageBreak/>
        <w:t>The Peace</w:t>
      </w:r>
    </w:p>
    <w:p w14:paraId="0786A062" w14:textId="52676CFC" w:rsidR="00751C62" w:rsidRDefault="004A4FA9">
      <w:pPr>
        <w:spacing w:after="80"/>
        <w:ind w:left="453"/>
      </w:pPr>
      <w:r>
        <w:rPr>
          <w:rFonts w:ascii="Cambria" w:hAnsi="Cambria" w:cs="Cambria"/>
          <w:color w:val="000000"/>
          <w:sz w:val="30"/>
        </w:rPr>
        <w:t>The Peace of the Lord be always with you</w:t>
      </w:r>
      <w:r w:rsidR="00751C62">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4644EC9D" w14:textId="388290F5" w:rsidR="00751C62" w:rsidRPr="00470763" w:rsidRDefault="004A4FA9" w:rsidP="00470763">
      <w:pPr>
        <w:pStyle w:val="Heading1"/>
      </w:pPr>
      <w:r w:rsidRPr="00470763">
        <w:t>Taking the Bread &amp; Wine</w:t>
      </w:r>
      <w:r w:rsidR="00751C62" w:rsidRPr="00470763">
        <w:t xml:space="preserve"> and Great Thanksgiving</w:t>
      </w:r>
    </w:p>
    <w:p w14:paraId="1F6CE302" w14:textId="77777777" w:rsidR="00751C62" w:rsidRDefault="004A4FA9">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01D0AB64" w14:textId="4D0C91D8" w:rsidR="00751C62" w:rsidRDefault="004A4FA9" w:rsidP="00751C62">
      <w:pPr>
        <w:spacing w:after="80"/>
        <w:ind w:left="453"/>
      </w:pPr>
      <w:r>
        <w:rPr>
          <w:rFonts w:ascii="Cambria" w:hAnsi="Cambria" w:cs="Cambria"/>
          <w:color w:val="000000"/>
          <w:sz w:val="30"/>
        </w:rPr>
        <w:t>The Lord is here</w:t>
      </w:r>
      <w:r w:rsidR="00751C62">
        <w:rPr>
          <w:rFonts w:ascii="Cambria" w:hAnsi="Cambria" w:cs="Cambria"/>
          <w:color w:val="000000"/>
          <w:sz w:val="30"/>
        </w:rPr>
        <w:t xml:space="preserve"> </w:t>
      </w:r>
      <w:r>
        <w:rPr>
          <w:rFonts w:ascii="Cambria" w:hAnsi="Cambria" w:cs="Cambria"/>
          <w:b/>
          <w:color w:val="000000"/>
          <w:sz w:val="30"/>
        </w:rPr>
        <w:t>His Spirit is with us.</w:t>
      </w:r>
      <w:r>
        <w:rPr>
          <w:rFonts w:ascii="Cambria" w:hAnsi="Cambria" w:cs="Cambria"/>
          <w:color w:val="000000"/>
          <w:sz w:val="30"/>
        </w:rPr>
        <w:br/>
        <w:t>Lift up your hearts.</w:t>
      </w:r>
      <w:r w:rsidR="00751C62">
        <w:rPr>
          <w:rFonts w:ascii="Cambria" w:hAnsi="Cambria" w:cs="Cambria"/>
          <w:color w:val="000000"/>
          <w:sz w:val="30"/>
        </w:rPr>
        <w:t xml:space="preserve"> </w:t>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5113D7E3" w14:textId="54C96462" w:rsidR="00751C62" w:rsidRDefault="00751C62">
      <w:pPr>
        <w:spacing w:after="80"/>
        <w:ind w:left="453"/>
      </w:pPr>
      <w:r>
        <w:rPr>
          <w:rFonts w:ascii="Cambria" w:hAnsi="Cambria" w:cs="Cambria"/>
          <w:color w:val="000000"/>
          <w:sz w:val="30"/>
        </w:rPr>
        <w:t xml:space="preserve">. . . </w:t>
      </w:r>
      <w:r w:rsidR="004A4FA9">
        <w:rPr>
          <w:rFonts w:ascii="Cambria" w:hAnsi="Cambria" w:cs="Cambria"/>
          <w:color w:val="000000"/>
          <w:sz w:val="30"/>
        </w:rPr>
        <w:t>for ever praising you and saying:</w:t>
      </w:r>
      <w:r w:rsidR="004A4FA9">
        <w:rPr>
          <w:rFonts w:ascii="Cambria" w:hAnsi="Cambria" w:cs="Cambria"/>
          <w:color w:val="000000"/>
          <w:sz w:val="30"/>
        </w:rPr>
        <w:br/>
      </w:r>
      <w:r w:rsidR="004A4FA9">
        <w:rPr>
          <w:rFonts w:ascii="Cambria" w:hAnsi="Cambria" w:cs="Cambria"/>
          <w:b/>
          <w:color w:val="000000"/>
          <w:sz w:val="30"/>
        </w:rPr>
        <w:t>Holy, holy, holy Lord,</w:t>
      </w:r>
      <w:r>
        <w:rPr>
          <w:rFonts w:ascii="Cambria" w:hAnsi="Cambria" w:cs="Cambria"/>
          <w:b/>
          <w:color w:val="000000"/>
          <w:sz w:val="30"/>
        </w:rPr>
        <w:t xml:space="preserve"> </w:t>
      </w:r>
      <w:r w:rsidR="004A4FA9">
        <w:rPr>
          <w:rFonts w:ascii="Cambria" w:hAnsi="Cambria" w:cs="Cambria"/>
          <w:b/>
          <w:color w:val="000000"/>
          <w:sz w:val="30"/>
        </w:rPr>
        <w:t>God of power and might,</w:t>
      </w:r>
      <w:r w:rsidR="004A4FA9">
        <w:rPr>
          <w:rFonts w:ascii="Cambria" w:hAnsi="Cambria" w:cs="Cambria"/>
          <w:b/>
          <w:color w:val="000000"/>
          <w:sz w:val="30"/>
        </w:rPr>
        <w:br/>
        <w:t>heaven and earth are full of your glory.</w:t>
      </w:r>
      <w:r>
        <w:rPr>
          <w:rFonts w:ascii="Cambria" w:hAnsi="Cambria" w:cs="Cambria"/>
          <w:b/>
          <w:color w:val="000000"/>
          <w:sz w:val="30"/>
        </w:rPr>
        <w:t xml:space="preserve"> </w:t>
      </w:r>
      <w:r w:rsidR="004A4FA9">
        <w:rPr>
          <w:rFonts w:ascii="Cambria" w:hAnsi="Cambria" w:cs="Cambria"/>
          <w:b/>
          <w:color w:val="000000"/>
          <w:sz w:val="30"/>
        </w:rPr>
        <w:t>Hosanna in the highest!</w:t>
      </w:r>
      <w:r w:rsidR="004A4FA9">
        <w:rPr>
          <w:rFonts w:ascii="Cambria" w:hAnsi="Cambria" w:cs="Cambria"/>
          <w:b/>
          <w:color w:val="000000"/>
          <w:sz w:val="30"/>
        </w:rPr>
        <w:br/>
        <w:t>Blessed is he who comes in the name of the Lord.</w:t>
      </w:r>
      <w:r w:rsidR="004A4FA9">
        <w:rPr>
          <w:rFonts w:ascii="Cambria" w:hAnsi="Cambria" w:cs="Cambria"/>
          <w:b/>
          <w:color w:val="000000"/>
          <w:sz w:val="30"/>
        </w:rPr>
        <w:br/>
        <w:t>Hosanna in the highest!</w:t>
      </w:r>
      <w:r w:rsidR="004A4FA9">
        <w:rPr>
          <w:rFonts w:ascii="Cambria" w:hAnsi="Cambria" w:cs="Cambria"/>
          <w:color w:val="000000"/>
          <w:sz w:val="30"/>
        </w:rPr>
        <w:t xml:space="preserve"> </w:t>
      </w:r>
    </w:p>
    <w:p w14:paraId="0E902B56" w14:textId="32C160CF" w:rsidR="00751C62" w:rsidRDefault="00751C62">
      <w:pPr>
        <w:spacing w:after="80"/>
        <w:ind w:left="453"/>
      </w:pPr>
      <w:r>
        <w:rPr>
          <w:rFonts w:ascii="Cambria" w:hAnsi="Cambria" w:cs="Cambria"/>
          <w:color w:val="000000"/>
          <w:sz w:val="30"/>
        </w:rPr>
        <w:t xml:space="preserve">. . . </w:t>
      </w:r>
      <w:r w:rsidR="004A4FA9">
        <w:rPr>
          <w:rFonts w:ascii="Cambria" w:hAnsi="Cambria" w:cs="Cambria"/>
          <w:color w:val="000000"/>
          <w:sz w:val="30"/>
        </w:rPr>
        <w:t xml:space="preserve"> with this bread and this cup we do as Christ your Son commanded:</w:t>
      </w:r>
      <w:r w:rsidR="004A4FA9">
        <w:rPr>
          <w:rFonts w:ascii="Cambria" w:hAnsi="Cambria" w:cs="Cambria"/>
          <w:color w:val="000000"/>
          <w:sz w:val="30"/>
        </w:rPr>
        <w:br/>
      </w:r>
      <w:r w:rsidR="004A4FA9">
        <w:rPr>
          <w:rFonts w:ascii="Cambria" w:hAnsi="Cambria" w:cs="Cambria"/>
          <w:b/>
          <w:color w:val="000000"/>
          <w:sz w:val="30"/>
        </w:rPr>
        <w:t>we remember his passion and death,</w:t>
      </w:r>
      <w:r w:rsidR="004A4FA9">
        <w:rPr>
          <w:rFonts w:ascii="Cambria" w:hAnsi="Cambria" w:cs="Cambria"/>
          <w:b/>
          <w:color w:val="000000"/>
          <w:sz w:val="30"/>
        </w:rPr>
        <w:br/>
        <w:t>we celebrate his resurrection and ascension,</w:t>
      </w:r>
      <w:r w:rsidR="004A4FA9">
        <w:rPr>
          <w:rFonts w:ascii="Cambria" w:hAnsi="Cambria" w:cs="Cambria"/>
          <w:b/>
          <w:color w:val="000000"/>
          <w:sz w:val="30"/>
        </w:rPr>
        <w:br/>
        <w:t>and we look for the coming of his kingdom.</w:t>
      </w:r>
      <w:r w:rsidR="004A4FA9">
        <w:rPr>
          <w:rFonts w:ascii="Cambria" w:hAnsi="Cambria" w:cs="Cambria"/>
          <w:color w:val="000000"/>
          <w:sz w:val="30"/>
        </w:rPr>
        <w:t xml:space="preserve"> </w:t>
      </w:r>
    </w:p>
    <w:p w14:paraId="1EA14F70" w14:textId="6DC49367" w:rsidR="00751C62" w:rsidRDefault="00751C62">
      <w:pPr>
        <w:spacing w:after="80"/>
        <w:ind w:left="453"/>
      </w:pPr>
      <w:r>
        <w:rPr>
          <w:rFonts w:ascii="Cambria" w:hAnsi="Cambria" w:cs="Cambria"/>
          <w:color w:val="000000"/>
          <w:sz w:val="30"/>
        </w:rPr>
        <w:t xml:space="preserve">. . . </w:t>
      </w:r>
      <w:r w:rsidR="004A4FA9">
        <w:rPr>
          <w:rFonts w:ascii="Cambria" w:hAnsi="Cambria" w:cs="Cambria"/>
          <w:color w:val="000000"/>
          <w:sz w:val="30"/>
        </w:rPr>
        <w:t xml:space="preserve"> in the unity of the Holy Spirit,</w:t>
      </w:r>
      <w:r w:rsidR="004A4FA9">
        <w:rPr>
          <w:rFonts w:ascii="Cambria" w:hAnsi="Cambria" w:cs="Cambria"/>
          <w:color w:val="000000"/>
          <w:sz w:val="30"/>
        </w:rPr>
        <w:br/>
      </w:r>
      <w:r w:rsidR="004A4FA9">
        <w:rPr>
          <w:rFonts w:ascii="Cambria" w:hAnsi="Cambria" w:cs="Cambria"/>
          <w:b/>
          <w:color w:val="000000"/>
          <w:sz w:val="30"/>
        </w:rPr>
        <w:t>all honour and glory are yours, Almighty Father, for ever and ever. Amen.</w:t>
      </w:r>
      <w:r w:rsidR="004A4FA9">
        <w:rPr>
          <w:rFonts w:ascii="Cambria" w:hAnsi="Cambria" w:cs="Cambria"/>
          <w:color w:val="000000"/>
          <w:sz w:val="30"/>
        </w:rPr>
        <w:t xml:space="preserve"> </w:t>
      </w:r>
    </w:p>
    <w:p w14:paraId="3F300391" w14:textId="77777777" w:rsidR="00751C62" w:rsidRPr="00470763" w:rsidRDefault="004A4FA9" w:rsidP="00470763">
      <w:pPr>
        <w:pStyle w:val="Heading1"/>
      </w:pPr>
      <w:r w:rsidRPr="00470763">
        <w:t>The Lord’s Prayer</w:t>
      </w:r>
    </w:p>
    <w:p w14:paraId="6D1A9BE1" w14:textId="77777777" w:rsidR="00751C62" w:rsidRPr="00470763" w:rsidRDefault="004A4FA9" w:rsidP="00470763">
      <w:pPr>
        <w:pStyle w:val="Heading1"/>
      </w:pPr>
      <w:r w:rsidRPr="00470763">
        <w:t>Breaking Bread</w:t>
      </w:r>
    </w:p>
    <w:p w14:paraId="40D3F7A0" w14:textId="283684CD" w:rsidR="00751C62" w:rsidRDefault="004A4FA9" w:rsidP="00751C62">
      <w:pPr>
        <w:spacing w:after="80"/>
        <w:ind w:left="453"/>
      </w:pPr>
      <w:r>
        <w:rPr>
          <w:rFonts w:ascii="Cambria" w:hAnsi="Cambria" w:cs="Cambria"/>
          <w:color w:val="000000"/>
          <w:sz w:val="30"/>
        </w:rPr>
        <w:t>The bread which we break</w:t>
      </w:r>
      <w:r w:rsidR="00751C62">
        <w:rPr>
          <w:rFonts w:ascii="Cambria" w:hAnsi="Cambria" w:cs="Cambria"/>
          <w:color w:val="000000"/>
          <w:sz w:val="30"/>
        </w:rPr>
        <w:t xml:space="preserve"> </w:t>
      </w:r>
      <w:r>
        <w:rPr>
          <w:rFonts w:ascii="Cambria" w:hAnsi="Cambria" w:cs="Cambria"/>
          <w:color w:val="000000"/>
          <w:sz w:val="30"/>
        </w:rPr>
        <w:t>is a sharing in the body of Christ.</w:t>
      </w:r>
      <w:r>
        <w:rPr>
          <w:rFonts w:ascii="Cambria" w:hAnsi="Cambria" w:cs="Cambria"/>
          <w:color w:val="000000"/>
          <w:sz w:val="30"/>
        </w:rPr>
        <w:br/>
      </w:r>
      <w:r>
        <w:rPr>
          <w:rFonts w:ascii="Cambria" w:hAnsi="Cambria" w:cs="Cambria"/>
          <w:b/>
          <w:color w:val="000000"/>
          <w:sz w:val="30"/>
        </w:rPr>
        <w:t>We being many are one body,</w:t>
      </w:r>
      <w:r w:rsidR="00751C62">
        <w:rPr>
          <w:rFonts w:ascii="Cambria" w:hAnsi="Cambria" w:cs="Cambria"/>
          <w:b/>
          <w:color w:val="000000"/>
          <w:sz w:val="30"/>
        </w:rPr>
        <w:t xml:space="preserve"> </w:t>
      </w:r>
      <w:r>
        <w:rPr>
          <w:rFonts w:ascii="Cambria" w:hAnsi="Cambria" w:cs="Cambria"/>
          <w:b/>
          <w:color w:val="000000"/>
          <w:sz w:val="30"/>
        </w:rPr>
        <w:t>for we all share in the one bread.</w:t>
      </w:r>
      <w:r>
        <w:rPr>
          <w:rFonts w:ascii="Cambria" w:hAnsi="Cambria" w:cs="Cambria"/>
          <w:color w:val="000000"/>
          <w:sz w:val="30"/>
        </w:rPr>
        <w:t xml:space="preserve">  </w:t>
      </w:r>
    </w:p>
    <w:p w14:paraId="7770D526" w14:textId="77777777" w:rsidR="00751C62" w:rsidRPr="00470763" w:rsidRDefault="004A4FA9" w:rsidP="00470763">
      <w:pPr>
        <w:pStyle w:val="Heading1"/>
      </w:pPr>
      <w:r w:rsidRPr="00470763">
        <w:t>Receiving Communion</w:t>
      </w:r>
    </w:p>
    <w:p w14:paraId="7E80547E" w14:textId="77777777" w:rsidR="00751C62" w:rsidRPr="00470763" w:rsidRDefault="004A4FA9" w:rsidP="00470763">
      <w:pPr>
        <w:pStyle w:val="Heading1"/>
      </w:pPr>
      <w:r w:rsidRPr="00470763">
        <w:t>Prayer after Communion</w:t>
      </w:r>
    </w:p>
    <w:p w14:paraId="2812764E" w14:textId="77777777" w:rsidR="00751C62" w:rsidRDefault="004A4FA9">
      <w:pPr>
        <w:spacing w:after="80"/>
        <w:ind w:left="453"/>
      </w:pPr>
      <w:r>
        <w:rPr>
          <w:rFonts w:ascii="Cambria" w:hAnsi="Cambria" w:cs="Cambria"/>
          <w:b/>
          <w:color w:val="000000"/>
          <w:sz w:val="30"/>
        </w:rPr>
        <w:t>Almighty God,</w:t>
      </w:r>
      <w:r>
        <w:rPr>
          <w:rFonts w:ascii="Cambria" w:hAnsi="Cambria" w:cs="Cambria"/>
          <w:b/>
          <w:color w:val="000000"/>
          <w:sz w:val="30"/>
        </w:rPr>
        <w:b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5A990054" w14:textId="1154E782" w:rsidR="00751C62" w:rsidRDefault="004A4FA9">
      <w:r w:rsidRPr="00470763">
        <w:rPr>
          <w:rStyle w:val="Heading1Char"/>
        </w:rPr>
        <w:t>Blessing</w:t>
      </w:r>
      <w:r w:rsidR="00751C62">
        <w:t xml:space="preserve"> </w:t>
      </w:r>
      <w:r w:rsidR="00751C62" w:rsidRPr="00470763">
        <w:rPr>
          <w:rStyle w:val="Heading1Char"/>
        </w:rPr>
        <w:t>and Di</w:t>
      </w:r>
      <w:r w:rsidRPr="00470763">
        <w:rPr>
          <w:rStyle w:val="Heading1Char"/>
        </w:rPr>
        <w:t>smissal</w:t>
      </w:r>
    </w:p>
    <w:p w14:paraId="59DADE70" w14:textId="10E18EAF" w:rsidR="00751C62" w:rsidRDefault="004A4FA9">
      <w:pPr>
        <w:spacing w:after="80"/>
        <w:ind w:left="453"/>
        <w:rPr>
          <w:rFonts w:ascii="Cambria" w:hAnsi="Cambria" w:cs="Cambria"/>
          <w:color w:val="000000"/>
          <w:sz w:val="30"/>
        </w:rPr>
      </w:pPr>
      <w:r>
        <w:rPr>
          <w:rFonts w:ascii="Cambria" w:hAnsi="Cambria" w:cs="Cambria"/>
          <w:color w:val="000000"/>
          <w:sz w:val="30"/>
        </w:rPr>
        <w:t>Go in peace to love and serve the Lord</w:t>
      </w:r>
      <w:r w:rsidR="00751C62">
        <w:rPr>
          <w:rFonts w:ascii="Cambria" w:hAnsi="Cambria" w:cs="Cambria"/>
          <w:color w:val="000000"/>
          <w:sz w:val="30"/>
        </w:rPr>
        <w:t xml:space="preserve"> </w:t>
      </w:r>
      <w:r>
        <w:rPr>
          <w:rFonts w:ascii="Cambria" w:hAnsi="Cambria" w:cs="Cambria"/>
          <w:b/>
          <w:color w:val="000000"/>
          <w:sz w:val="30"/>
        </w:rPr>
        <w:t>in the name of Christ. Amen.</w:t>
      </w:r>
      <w:r>
        <w:rPr>
          <w:rFonts w:ascii="Cambria" w:hAnsi="Cambria" w:cs="Cambria"/>
          <w:color w:val="000000"/>
          <w:sz w:val="30"/>
        </w:rPr>
        <w:t xml:space="preserve"> </w:t>
      </w:r>
    </w:p>
    <w:p w14:paraId="382B9C27" w14:textId="1ACADB4E" w:rsidR="00470763" w:rsidRDefault="00470763" w:rsidP="00470763">
      <w:pPr>
        <w:pStyle w:val="Heading1"/>
      </w:pPr>
      <w:r>
        <w:t>Notices</w:t>
      </w:r>
    </w:p>
    <w:p w14:paraId="734BF462" w14:textId="31AFD1A6" w:rsidR="00470763" w:rsidRDefault="00470763" w:rsidP="002A404B">
      <w:pPr>
        <w:ind w:left="720"/>
        <w:rPr>
          <w:rFonts w:ascii="Cambria" w:hAnsi="Cambria"/>
          <w:sz w:val="30"/>
          <w:szCs w:val="30"/>
        </w:rPr>
      </w:pPr>
      <w:r w:rsidRPr="002A404B">
        <w:rPr>
          <w:rFonts w:ascii="Cambria" w:hAnsi="Cambria"/>
          <w:sz w:val="30"/>
          <w:szCs w:val="30"/>
        </w:rPr>
        <w:t xml:space="preserve">Please note there is no midweek service scheduled for this week. The midweek service will DV return on </w:t>
      </w:r>
      <w:r w:rsidR="002A404B" w:rsidRPr="002A404B">
        <w:rPr>
          <w:rFonts w:ascii="Cambria" w:hAnsi="Cambria"/>
          <w:sz w:val="30"/>
          <w:szCs w:val="30"/>
        </w:rPr>
        <w:t>Wednesday</w:t>
      </w:r>
      <w:r w:rsidRPr="002A404B">
        <w:rPr>
          <w:rFonts w:ascii="Cambria" w:hAnsi="Cambria"/>
          <w:sz w:val="30"/>
          <w:szCs w:val="30"/>
        </w:rPr>
        <w:t xml:space="preserve"> </w:t>
      </w:r>
      <w:r w:rsidR="002A404B" w:rsidRPr="002A404B">
        <w:rPr>
          <w:rFonts w:ascii="Cambria" w:hAnsi="Cambria"/>
          <w:sz w:val="30"/>
          <w:szCs w:val="30"/>
        </w:rPr>
        <w:t>20 July</w:t>
      </w:r>
    </w:p>
    <w:p w14:paraId="7CA36E4E" w14:textId="7F9D9990" w:rsidR="00A63C49" w:rsidRDefault="002A404B" w:rsidP="00CC29EB">
      <w:pPr>
        <w:pStyle w:val="Heading1"/>
      </w:pPr>
      <w:r>
        <w:t>Next Sunday Early Communion 8:30 am</w:t>
      </w:r>
    </w:p>
    <w:sectPr w:rsidR="00A63C49" w:rsidSect="00751C62">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49"/>
    <w:rsid w:val="002A404B"/>
    <w:rsid w:val="00470763"/>
    <w:rsid w:val="004A4FA9"/>
    <w:rsid w:val="00751C62"/>
    <w:rsid w:val="00A63C49"/>
    <w:rsid w:val="00C20A16"/>
    <w:rsid w:val="00CC2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6D5B"/>
  <w15:docId w15:val="{7A5BD0D4-7D8F-6843-B977-1F8435F4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62"/>
  </w:style>
  <w:style w:type="paragraph" w:styleId="Heading1">
    <w:name w:val="heading 1"/>
    <w:basedOn w:val="Normal"/>
    <w:next w:val="Normal"/>
    <w:link w:val="Heading1Char"/>
    <w:uiPriority w:val="9"/>
    <w:qFormat/>
    <w:rsid w:val="00470763"/>
    <w:pPr>
      <w:outlineLvl w:val="0"/>
    </w:pPr>
    <w:rPr>
      <w:rFonts w:ascii="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763"/>
    <w:rPr>
      <w:rFonts w:ascii="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5B2F58A6-F16D-6648-BEA2-3D45C796AA4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2022-07-10 early</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2022-07-10 early</dc:title>
  <cp:lastModifiedBy>Jenny Eralp</cp:lastModifiedBy>
  <cp:revision>3</cp:revision>
  <dcterms:created xsi:type="dcterms:W3CDTF">2022-07-04T16:24:00Z</dcterms:created>
  <dcterms:modified xsi:type="dcterms:W3CDTF">2022-07-06T10:15:00Z</dcterms:modified>
</cp:coreProperties>
</file>