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4A2DD" w14:textId="77777777" w:rsidR="00B2173C" w:rsidRPr="00B2173C" w:rsidRDefault="00B2173C" w:rsidP="00913A23">
      <w:pPr>
        <w:rPr>
          <w:sz w:val="28"/>
          <w:szCs w:val="28"/>
        </w:rPr>
      </w:pPr>
    </w:p>
    <w:p w14:paraId="7228F20A" w14:textId="26A4A8B9" w:rsidR="00B2173C" w:rsidRPr="001D6170" w:rsidRDefault="00B2173C" w:rsidP="00B2173C">
      <w:pPr>
        <w:jc w:val="center"/>
        <w:rPr>
          <w:b/>
          <w:sz w:val="36"/>
          <w:szCs w:val="36"/>
        </w:rPr>
      </w:pPr>
      <w:r w:rsidRPr="001D6170">
        <w:rPr>
          <w:b/>
          <w:sz w:val="36"/>
          <w:szCs w:val="36"/>
        </w:rPr>
        <w:t>Carryduff Parish</w:t>
      </w:r>
    </w:p>
    <w:p w14:paraId="020F5D6D" w14:textId="14BD227D" w:rsidR="00B2173C" w:rsidRPr="001D6170" w:rsidRDefault="00B2173C" w:rsidP="00913A23">
      <w:pPr>
        <w:jc w:val="center"/>
        <w:rPr>
          <w:sz w:val="36"/>
          <w:szCs w:val="36"/>
        </w:rPr>
      </w:pPr>
      <w:r w:rsidRPr="001D6170">
        <w:rPr>
          <w:sz w:val="36"/>
          <w:szCs w:val="36"/>
        </w:rPr>
        <w:t>St Ignatius’ Church</w:t>
      </w:r>
    </w:p>
    <w:p w14:paraId="1B5B76E4" w14:textId="77777777" w:rsidR="00913A23" w:rsidRDefault="00B2173C" w:rsidP="00B2173C">
      <w:pPr>
        <w:jc w:val="center"/>
        <w:rPr>
          <w:b/>
          <w:sz w:val="36"/>
          <w:szCs w:val="36"/>
        </w:rPr>
      </w:pPr>
      <w:r w:rsidRPr="001D6170">
        <w:rPr>
          <w:b/>
          <w:sz w:val="36"/>
          <w:szCs w:val="36"/>
        </w:rPr>
        <w:t xml:space="preserve">Trustees’ Annual Report and </w:t>
      </w:r>
    </w:p>
    <w:p w14:paraId="227FCC9B" w14:textId="5A8759A8" w:rsidR="00B2173C" w:rsidRPr="001D6170" w:rsidRDefault="00913A23" w:rsidP="00B2173C">
      <w:pPr>
        <w:jc w:val="center"/>
        <w:rPr>
          <w:b/>
          <w:sz w:val="36"/>
          <w:szCs w:val="36"/>
        </w:rPr>
      </w:pPr>
      <w:r>
        <w:rPr>
          <w:b/>
          <w:sz w:val="36"/>
          <w:szCs w:val="36"/>
        </w:rPr>
        <w:t>DRAFT</w:t>
      </w:r>
      <w:r w:rsidR="00B2173C" w:rsidRPr="001D6170">
        <w:rPr>
          <w:b/>
          <w:sz w:val="36"/>
          <w:szCs w:val="36"/>
        </w:rPr>
        <w:br/>
        <w:t>Statement of Receipts and Payments and Assets and Liabilities</w:t>
      </w:r>
    </w:p>
    <w:p w14:paraId="1BD91E05" w14:textId="77777777" w:rsidR="00B2173C" w:rsidRPr="001D6170" w:rsidRDefault="00B2173C" w:rsidP="00913A23">
      <w:pPr>
        <w:rPr>
          <w:b/>
          <w:sz w:val="36"/>
          <w:szCs w:val="36"/>
        </w:rPr>
      </w:pPr>
    </w:p>
    <w:p w14:paraId="26A807DC" w14:textId="36E0C72A" w:rsidR="00B2173C" w:rsidRPr="001D6170" w:rsidRDefault="00B2173C" w:rsidP="00913A23">
      <w:pPr>
        <w:jc w:val="center"/>
        <w:rPr>
          <w:sz w:val="36"/>
          <w:szCs w:val="36"/>
        </w:rPr>
      </w:pPr>
      <w:r w:rsidRPr="001D6170">
        <w:rPr>
          <w:b/>
          <w:sz w:val="36"/>
          <w:szCs w:val="36"/>
        </w:rPr>
        <w:t xml:space="preserve">For the year ended 31 December </w:t>
      </w:r>
      <w:r w:rsidR="0080300D">
        <w:rPr>
          <w:b/>
          <w:sz w:val="36"/>
          <w:szCs w:val="36"/>
        </w:rPr>
        <w:t>2020</w:t>
      </w:r>
    </w:p>
    <w:p w14:paraId="2F470CBB" w14:textId="77777777" w:rsidR="008776BD" w:rsidRDefault="008776BD" w:rsidP="0080300D">
      <w:pPr>
        <w:pStyle w:val="Subtitle"/>
      </w:pPr>
    </w:p>
    <w:p w14:paraId="1DAD5176" w14:textId="03D220F5" w:rsidR="0080300D" w:rsidRPr="00913A23" w:rsidRDefault="0080300D" w:rsidP="0080300D">
      <w:pPr>
        <w:pStyle w:val="Subtitle"/>
        <w:rPr>
          <w:rFonts w:ascii="Times New Roman" w:hAnsi="Times New Roman" w:cs="Times New Roman"/>
          <w:sz w:val="20"/>
          <w:szCs w:val="20"/>
        </w:rPr>
      </w:pPr>
      <w:r w:rsidRPr="00913A23">
        <w:t>TRUSTEES’ REPORT FOR THE YEAR ENDED 31ST DECEMBER 2020</w:t>
      </w:r>
    </w:p>
    <w:p w14:paraId="1B497FF3" w14:textId="47DE1CE6" w:rsidR="0080300D" w:rsidRPr="00913A23" w:rsidRDefault="0080300D" w:rsidP="00913A23">
      <w:pPr>
        <w:spacing w:line="228" w:lineRule="auto"/>
        <w:rPr>
          <w:sz w:val="28"/>
          <w:szCs w:val="28"/>
        </w:rPr>
      </w:pPr>
      <w:r w:rsidRPr="00913A23">
        <w:rPr>
          <w:sz w:val="28"/>
          <w:szCs w:val="28"/>
        </w:rPr>
        <w:t>The trustees present the annual report and statements of Receipts and Payments and Assets and Liabilities for Carryduff Parish Church for the year ended 2020.</w:t>
      </w:r>
    </w:p>
    <w:p w14:paraId="2C6E0827" w14:textId="77777777" w:rsidR="0080300D" w:rsidRPr="00913A23" w:rsidRDefault="0080300D" w:rsidP="00913A23">
      <w:pPr>
        <w:pStyle w:val="Subtitle"/>
        <w:spacing w:line="228" w:lineRule="auto"/>
        <w:rPr>
          <w:rFonts w:ascii="Times New Roman" w:hAnsi="Times New Roman" w:cs="Times New Roman"/>
          <w:szCs w:val="28"/>
        </w:rPr>
      </w:pPr>
      <w:r w:rsidRPr="00913A23">
        <w:rPr>
          <w:szCs w:val="28"/>
        </w:rPr>
        <w:t>The year that wasn't.</w:t>
      </w:r>
    </w:p>
    <w:p w14:paraId="143B9B5C" w14:textId="77777777" w:rsidR="0080300D" w:rsidRPr="00913A23" w:rsidRDefault="0080300D" w:rsidP="00913A23">
      <w:pPr>
        <w:spacing w:line="228" w:lineRule="auto"/>
        <w:rPr>
          <w:rFonts w:ascii="Times New Roman" w:hAnsi="Times New Roman" w:cs="Times New Roman"/>
          <w:sz w:val="28"/>
          <w:szCs w:val="28"/>
        </w:rPr>
      </w:pPr>
      <w:r w:rsidRPr="00913A23">
        <w:rPr>
          <w:sz w:val="28"/>
          <w:szCs w:val="28"/>
        </w:rPr>
        <w:t>From early 2020 the worldwide community began to realise that a dangerous virus borne infection, emerging in the Far East, posed a hazard for people in China and their immediate neighbours. Two months later we discovered that this virus, Coronavirus-2019, was actively infecting people in communities all over the world. This had been aided by international trade and transport, the availability of international holidays, and the human desire to be in close proximity to one another.</w:t>
      </w:r>
      <w:r w:rsidRPr="00913A23">
        <w:rPr>
          <w:rFonts w:ascii="MS Gothic" w:eastAsia="MS Gothic" w:hAnsi="MS Gothic" w:cs="MS Gothic" w:hint="eastAsia"/>
          <w:sz w:val="28"/>
          <w:szCs w:val="28"/>
        </w:rPr>
        <w:t> </w:t>
      </w:r>
      <w:r w:rsidRPr="00913A23">
        <w:rPr>
          <w:sz w:val="28"/>
          <w:szCs w:val="28"/>
        </w:rPr>
        <w:t>Preliminary precautions in our churches in Northern Ireland involved suspending the act of "Sharing the Peace" at communion, and later limiting "Sharing the Cup." Little did we anticipate the close down of in-person services for several months, and the need to follow precautions well into the following year.</w:t>
      </w:r>
      <w:r w:rsidRPr="00913A23">
        <w:rPr>
          <w:rFonts w:ascii="MS Gothic" w:eastAsia="MS Gothic" w:hAnsi="MS Gothic" w:cs="MS Gothic" w:hint="eastAsia"/>
          <w:sz w:val="28"/>
          <w:szCs w:val="28"/>
        </w:rPr>
        <w:t> </w:t>
      </w:r>
      <w:r w:rsidRPr="00913A23">
        <w:rPr>
          <w:sz w:val="28"/>
          <w:szCs w:val="28"/>
        </w:rPr>
        <w:t>Our Select Vestry was advised to set in motion a whole series of precautionary actions before the possibility of introducing drive-in services and, later, in-person services. The willingness of these parish representatives to take brave and thoughtful decisions in this regard was appreciated by their fellow members. Even though there was regret at their necessity, there was agreement in both their application, and the concern for safety shown in every action they took.</w:t>
      </w:r>
      <w:r w:rsidRPr="00913A23">
        <w:rPr>
          <w:rFonts w:ascii="MS Gothic" w:eastAsia="MS Gothic" w:hAnsi="MS Gothic" w:cs="MS Gothic" w:hint="eastAsia"/>
          <w:sz w:val="28"/>
          <w:szCs w:val="28"/>
        </w:rPr>
        <w:t> </w:t>
      </w:r>
      <w:r w:rsidRPr="00913A23">
        <w:rPr>
          <w:sz w:val="28"/>
          <w:szCs w:val="28"/>
        </w:rPr>
        <w:t>Services in church were suspended from March 22, Mothering Sunday, to mid-July in Carryduff. A further suspension occurred in November, resulting in drive-ins beginning again, and after a brief return to services in church, a period of online-only worship which has continued to the date of this report being written.</w:t>
      </w:r>
    </w:p>
    <w:p w14:paraId="4DC3CE12" w14:textId="77777777" w:rsidR="0080300D" w:rsidRPr="00913A23" w:rsidRDefault="0080300D" w:rsidP="00913A23">
      <w:pPr>
        <w:pStyle w:val="Subtitle"/>
        <w:spacing w:line="228" w:lineRule="auto"/>
        <w:rPr>
          <w:rFonts w:ascii="Times New Roman" w:hAnsi="Times New Roman" w:cs="Times New Roman"/>
          <w:szCs w:val="28"/>
        </w:rPr>
      </w:pPr>
      <w:r w:rsidRPr="00913A23">
        <w:rPr>
          <w:szCs w:val="28"/>
        </w:rPr>
        <w:t>Financial Impact</w:t>
      </w:r>
    </w:p>
    <w:p w14:paraId="6BC56479" w14:textId="77777777" w:rsidR="0080300D" w:rsidRPr="00913A23" w:rsidRDefault="0080300D" w:rsidP="00913A23">
      <w:pPr>
        <w:spacing w:line="228" w:lineRule="auto"/>
        <w:rPr>
          <w:rFonts w:ascii="Times New Roman" w:hAnsi="Times New Roman" w:cs="Times New Roman"/>
          <w:sz w:val="28"/>
          <w:szCs w:val="28"/>
        </w:rPr>
      </w:pPr>
      <w:r w:rsidRPr="00913A23">
        <w:rPr>
          <w:sz w:val="28"/>
          <w:szCs w:val="28"/>
        </w:rPr>
        <w:t xml:space="preserve">The financial outcome of these adjustments in 2020 had, in turn, an impact on both our outgoings and income. The severely reduced use of the hall from March to the end of 2020 meant there was a reduction to just 15% of the previous year’s hall </w:t>
      </w:r>
      <w:proofErr w:type="gramStart"/>
      <w:r w:rsidRPr="00913A23">
        <w:rPr>
          <w:sz w:val="28"/>
          <w:szCs w:val="28"/>
        </w:rPr>
        <w:t>users</w:t>
      </w:r>
      <w:proofErr w:type="gramEnd"/>
      <w:r w:rsidRPr="00913A23">
        <w:rPr>
          <w:sz w:val="28"/>
          <w:szCs w:val="28"/>
        </w:rPr>
        <w:t xml:space="preserve"> income., while there was a reduced cost in terms of heating and lighting. Similarly, church heating bills were down at </w:t>
      </w:r>
      <w:proofErr w:type="gramStart"/>
      <w:r w:rsidRPr="00913A23">
        <w:rPr>
          <w:sz w:val="28"/>
          <w:szCs w:val="28"/>
        </w:rPr>
        <w:t>times</w:t>
      </w:r>
      <w:proofErr w:type="gramEnd"/>
      <w:r w:rsidRPr="00913A23">
        <w:rPr>
          <w:sz w:val="28"/>
          <w:szCs w:val="28"/>
        </w:rPr>
        <w:t xml:space="preserve"> but cash donations and weekly envelope subscriptions were reduced. Organisations similarly did not contribute as much.</w:t>
      </w:r>
      <w:r w:rsidRPr="00913A23">
        <w:rPr>
          <w:rFonts w:ascii="MS Gothic" w:eastAsia="MS Gothic" w:hAnsi="MS Gothic" w:cs="MS Gothic" w:hint="eastAsia"/>
          <w:sz w:val="28"/>
          <w:szCs w:val="28"/>
        </w:rPr>
        <w:t> </w:t>
      </w:r>
      <w:r w:rsidRPr="00913A23">
        <w:rPr>
          <w:sz w:val="28"/>
          <w:szCs w:val="28"/>
        </w:rPr>
        <w:t xml:space="preserve">To counteract this reduction in income, letters were sent to all parishioners in May inviting them to set up standing orders for church funds. This resulted in average monthly standing order donations rising from about £2400 to £3300 per month, which had a small but valued impact on the reduction in overall income of some £18000. There were no major expenditures on maintaining or improving property during the year, which again has helped cushion the trying financial </w:t>
      </w:r>
      <w:r w:rsidRPr="00913A23">
        <w:rPr>
          <w:sz w:val="28"/>
          <w:szCs w:val="28"/>
        </w:rPr>
        <w:lastRenderedPageBreak/>
        <w:t>circumstances.</w:t>
      </w:r>
      <w:r w:rsidRPr="00913A23">
        <w:rPr>
          <w:rFonts w:ascii="MS Gothic" w:eastAsia="MS Gothic" w:hAnsi="MS Gothic" w:cs="MS Gothic" w:hint="eastAsia"/>
          <w:sz w:val="28"/>
          <w:szCs w:val="28"/>
        </w:rPr>
        <w:t> </w:t>
      </w:r>
      <w:r w:rsidRPr="00913A23">
        <w:rPr>
          <w:sz w:val="28"/>
          <w:szCs w:val="28"/>
        </w:rPr>
        <w:t>The Trustees thank contributors for their continuing generous support of the life of the parish.</w:t>
      </w:r>
    </w:p>
    <w:p w14:paraId="0EAC714B" w14:textId="77777777" w:rsidR="0080300D" w:rsidRPr="00913A23" w:rsidRDefault="0080300D" w:rsidP="00913A23">
      <w:pPr>
        <w:pStyle w:val="Subtitle"/>
        <w:spacing w:line="228" w:lineRule="auto"/>
        <w:rPr>
          <w:rFonts w:ascii="Times New Roman" w:hAnsi="Times New Roman" w:cs="Times New Roman"/>
          <w:szCs w:val="28"/>
        </w:rPr>
      </w:pPr>
      <w:r w:rsidRPr="00913A23">
        <w:rPr>
          <w:szCs w:val="28"/>
        </w:rPr>
        <w:t>Objectives and Activities</w:t>
      </w:r>
    </w:p>
    <w:p w14:paraId="0882FD20" w14:textId="77777777" w:rsidR="0080300D" w:rsidRPr="00913A23" w:rsidRDefault="0080300D" w:rsidP="00913A23">
      <w:pPr>
        <w:spacing w:line="228" w:lineRule="auto"/>
        <w:rPr>
          <w:rFonts w:ascii="Times New Roman" w:hAnsi="Times New Roman" w:cs="Times New Roman"/>
          <w:sz w:val="28"/>
          <w:szCs w:val="28"/>
        </w:rPr>
      </w:pPr>
      <w:r w:rsidRPr="00913A23">
        <w:rPr>
          <w:sz w:val="28"/>
          <w:szCs w:val="28"/>
        </w:rPr>
        <w:t>The charitable purpose of the Church of Ireland is the advancement of religion.</w:t>
      </w:r>
      <w:r w:rsidRPr="00913A23">
        <w:rPr>
          <w:rFonts w:ascii="MS Gothic" w:eastAsia="MS Gothic" w:hAnsi="MS Gothic" w:cs="MS Gothic" w:hint="eastAsia"/>
          <w:sz w:val="28"/>
          <w:szCs w:val="28"/>
        </w:rPr>
        <w:t> </w:t>
      </w:r>
      <w:r w:rsidRPr="00913A23">
        <w:rPr>
          <w:sz w:val="28"/>
          <w:szCs w:val="28"/>
        </w:rPr>
        <w:t xml:space="preserve">The principal function of Carryduff Parish is to support the advancement of the Christian religion by promoting, through the work of Carryduff Parish, the whole mission of the Church, pastoral, evangelistic, social and ecumenical. Being open to and engaging with society as a whole and offering support for those needing help are fundamental to the practical delivery of the benefits of Christianity. </w:t>
      </w:r>
      <w:r w:rsidRPr="00913A23">
        <w:rPr>
          <w:rFonts w:ascii="MS Gothic" w:eastAsia="MS Gothic" w:hAnsi="MS Gothic" w:cs="MS Gothic" w:hint="eastAsia"/>
          <w:sz w:val="28"/>
          <w:szCs w:val="28"/>
        </w:rPr>
        <w:t> </w:t>
      </w:r>
      <w:r w:rsidRPr="00913A23">
        <w:rPr>
          <w:sz w:val="28"/>
          <w:szCs w:val="28"/>
        </w:rPr>
        <w:t>As a result of activity in the pursuit of the advancement of the Christian religion, Carryduff Parish has custody of property and of records, materials and artefacts of significance to the cultural and religious heritage, - maintenance of which is undertaken by the select vestry of Carryduff Parish.</w:t>
      </w:r>
    </w:p>
    <w:p w14:paraId="243574EA" w14:textId="77777777" w:rsidR="0080300D" w:rsidRPr="00913A23" w:rsidRDefault="0080300D" w:rsidP="00913A23">
      <w:pPr>
        <w:pStyle w:val="Subtitle"/>
        <w:spacing w:line="228" w:lineRule="auto"/>
        <w:rPr>
          <w:rFonts w:ascii="Times New Roman" w:hAnsi="Times New Roman" w:cs="Times New Roman"/>
          <w:szCs w:val="28"/>
        </w:rPr>
      </w:pPr>
      <w:r w:rsidRPr="00913A23">
        <w:rPr>
          <w:szCs w:val="28"/>
        </w:rPr>
        <w:t>Achievements, Performance &amp; Public Benefit</w:t>
      </w:r>
    </w:p>
    <w:p w14:paraId="31D30901" w14:textId="77777777" w:rsidR="0080300D" w:rsidRPr="00913A23" w:rsidRDefault="0080300D" w:rsidP="00913A23">
      <w:pPr>
        <w:spacing w:line="228" w:lineRule="auto"/>
        <w:rPr>
          <w:rFonts w:ascii="Times New Roman" w:hAnsi="Times New Roman" w:cs="Times New Roman"/>
          <w:sz w:val="28"/>
          <w:szCs w:val="28"/>
        </w:rPr>
      </w:pPr>
      <w:r w:rsidRPr="00913A23">
        <w:rPr>
          <w:sz w:val="28"/>
          <w:szCs w:val="28"/>
        </w:rPr>
        <w:t xml:space="preserve">St Ignatius’ Church is a 1960’s built worship centre with brilliant stained glass windows surrounding a bright, open and airy arena. With seating for 250 people and room to extend seating for bigger services, it provides the location for weekly and occasional services for the community. </w:t>
      </w:r>
      <w:r w:rsidRPr="00913A23">
        <w:rPr>
          <w:rFonts w:ascii="MS Gothic" w:eastAsia="MS Gothic" w:hAnsi="MS Gothic" w:cs="MS Gothic" w:hint="eastAsia"/>
          <w:sz w:val="28"/>
          <w:szCs w:val="28"/>
        </w:rPr>
        <w:t> </w:t>
      </w:r>
      <w:r w:rsidRPr="00913A23">
        <w:rPr>
          <w:sz w:val="28"/>
          <w:szCs w:val="28"/>
        </w:rPr>
        <w:t xml:space="preserve">Weekly services were held within the church until March and, thereafter ,either in drive-in services or carefully managed in- church services as required. The evening service was only able to take place during the early months of the year. Afterwards, the restriction to one service in the buildings per day stopped this on Sundays. </w:t>
      </w:r>
      <w:r w:rsidRPr="00913A23">
        <w:rPr>
          <w:rFonts w:ascii="MS Gothic" w:eastAsia="MS Gothic" w:hAnsi="MS Gothic" w:cs="MS Gothic" w:hint="eastAsia"/>
          <w:sz w:val="28"/>
          <w:szCs w:val="28"/>
        </w:rPr>
        <w:t> </w:t>
      </w:r>
      <w:r w:rsidRPr="00913A23">
        <w:rPr>
          <w:sz w:val="28"/>
          <w:szCs w:val="28"/>
        </w:rPr>
        <w:t xml:space="preserve">Lent, Holy Week, and Easter were celebrated from home using online services only. </w:t>
      </w:r>
      <w:r w:rsidRPr="00913A23">
        <w:rPr>
          <w:rFonts w:ascii="MS Gothic" w:eastAsia="MS Gothic" w:hAnsi="MS Gothic" w:cs="MS Gothic" w:hint="eastAsia"/>
          <w:sz w:val="28"/>
          <w:szCs w:val="28"/>
        </w:rPr>
        <w:t> </w:t>
      </w:r>
      <w:r w:rsidRPr="00913A23">
        <w:rPr>
          <w:sz w:val="28"/>
          <w:szCs w:val="28"/>
        </w:rPr>
        <w:t xml:space="preserve">It has been our intention to awaken in one another a sense of the importance of a spiritual life for people, providing teaching, preaching, and encouragement to study the bible, thus enabling fresh experiences of worship to enliven the heart. </w:t>
      </w:r>
      <w:r w:rsidRPr="00913A23">
        <w:rPr>
          <w:rFonts w:ascii="MS Gothic" w:eastAsia="MS Gothic" w:hAnsi="MS Gothic" w:cs="MS Gothic" w:hint="eastAsia"/>
          <w:sz w:val="28"/>
          <w:szCs w:val="28"/>
        </w:rPr>
        <w:t> </w:t>
      </w:r>
      <w:r w:rsidRPr="00913A23">
        <w:rPr>
          <w:sz w:val="28"/>
          <w:szCs w:val="28"/>
        </w:rPr>
        <w:t>We are partners in mission with other parts of the worldwide church and so donate monies to mission programmes as listed in this report. South Sudan includes our diocesan link diocese, (</w:t>
      </w:r>
      <w:proofErr w:type="spellStart"/>
      <w:r w:rsidRPr="00913A23">
        <w:rPr>
          <w:sz w:val="28"/>
          <w:szCs w:val="28"/>
        </w:rPr>
        <w:t>Maridi</w:t>
      </w:r>
      <w:proofErr w:type="spellEnd"/>
      <w:r w:rsidRPr="00913A23">
        <w:rPr>
          <w:sz w:val="28"/>
          <w:szCs w:val="28"/>
        </w:rPr>
        <w:t>) and our parish’s partner diocese, (</w:t>
      </w:r>
      <w:proofErr w:type="spellStart"/>
      <w:r w:rsidRPr="00913A23">
        <w:rPr>
          <w:sz w:val="28"/>
          <w:szCs w:val="28"/>
        </w:rPr>
        <w:t>Olo</w:t>
      </w:r>
      <w:proofErr w:type="spellEnd"/>
      <w:r w:rsidRPr="00913A23">
        <w:rPr>
          <w:sz w:val="28"/>
          <w:szCs w:val="28"/>
        </w:rPr>
        <w:t>).</w:t>
      </w:r>
    </w:p>
    <w:p w14:paraId="080D3698" w14:textId="77777777" w:rsidR="0080300D" w:rsidRPr="00913A23" w:rsidRDefault="0080300D" w:rsidP="00913A23">
      <w:pPr>
        <w:pStyle w:val="Subtitle"/>
        <w:spacing w:line="228" w:lineRule="auto"/>
        <w:rPr>
          <w:rFonts w:ascii="Times New Roman" w:hAnsi="Times New Roman" w:cs="Times New Roman"/>
          <w:szCs w:val="28"/>
        </w:rPr>
      </w:pPr>
      <w:r w:rsidRPr="00913A23">
        <w:rPr>
          <w:szCs w:val="28"/>
        </w:rPr>
        <w:t>Parish Records</w:t>
      </w:r>
    </w:p>
    <w:p w14:paraId="7DF426C7" w14:textId="77777777" w:rsidR="0080300D" w:rsidRPr="00913A23" w:rsidRDefault="0080300D" w:rsidP="00913A23">
      <w:pPr>
        <w:spacing w:line="228" w:lineRule="auto"/>
        <w:rPr>
          <w:rFonts w:ascii="Times New Roman" w:hAnsi="Times New Roman" w:cs="Times New Roman"/>
          <w:sz w:val="28"/>
          <w:szCs w:val="28"/>
        </w:rPr>
      </w:pPr>
      <w:r w:rsidRPr="00913A23">
        <w:rPr>
          <w:sz w:val="28"/>
          <w:szCs w:val="28"/>
        </w:rPr>
        <w:t>A carefully managed database contains contact records of people on our church records. This is used for the purpose of issuing monthly magazines and maintaining records of contributors’ addresses.</w:t>
      </w:r>
      <w:r w:rsidRPr="00913A23">
        <w:rPr>
          <w:rFonts w:ascii="MS Gothic" w:eastAsia="MS Gothic" w:hAnsi="MS Gothic" w:cs="MS Gothic" w:hint="eastAsia"/>
          <w:sz w:val="28"/>
          <w:szCs w:val="28"/>
        </w:rPr>
        <w:t> </w:t>
      </w:r>
    </w:p>
    <w:p w14:paraId="1A809E06" w14:textId="77777777" w:rsidR="0080300D" w:rsidRPr="00913A23" w:rsidRDefault="0080300D" w:rsidP="00913A23">
      <w:pPr>
        <w:pStyle w:val="Subtitle"/>
        <w:spacing w:line="228" w:lineRule="auto"/>
        <w:rPr>
          <w:szCs w:val="28"/>
        </w:rPr>
      </w:pPr>
      <w:r w:rsidRPr="00913A23">
        <w:rPr>
          <w:szCs w:val="28"/>
        </w:rPr>
        <w:t>Charitable Giving</w:t>
      </w:r>
    </w:p>
    <w:p w14:paraId="533B1E3A" w14:textId="77777777" w:rsidR="0080300D" w:rsidRPr="00913A23" w:rsidRDefault="0080300D" w:rsidP="00913A23">
      <w:pPr>
        <w:spacing w:line="228" w:lineRule="auto"/>
        <w:rPr>
          <w:rFonts w:ascii="Times New Roman" w:hAnsi="Times New Roman" w:cs="Times New Roman"/>
          <w:sz w:val="28"/>
          <w:szCs w:val="28"/>
        </w:rPr>
      </w:pPr>
      <w:r w:rsidRPr="00913A23">
        <w:rPr>
          <w:sz w:val="28"/>
          <w:szCs w:val="28"/>
        </w:rPr>
        <w:t>We have continued to donate food and other essentials to The Larder in Mersey Street. We filled a limited number of shoe boxes with Christmas gifts for children overseas, as organised by Samaritan’s Purse. We send money to other listed charities from our Mission Fund.</w:t>
      </w:r>
    </w:p>
    <w:p w14:paraId="1E036CF1" w14:textId="77777777" w:rsidR="0080300D" w:rsidRPr="00913A23" w:rsidRDefault="0080300D" w:rsidP="00913A23">
      <w:pPr>
        <w:pStyle w:val="Subtitle"/>
        <w:spacing w:line="228" w:lineRule="auto"/>
        <w:rPr>
          <w:rFonts w:ascii="Times New Roman" w:hAnsi="Times New Roman" w:cs="Times New Roman"/>
          <w:szCs w:val="28"/>
        </w:rPr>
      </w:pPr>
      <w:r w:rsidRPr="00913A23">
        <w:rPr>
          <w:szCs w:val="28"/>
        </w:rPr>
        <w:t>Routine Ministries</w:t>
      </w:r>
    </w:p>
    <w:p w14:paraId="0477132D" w14:textId="77777777" w:rsidR="0080300D" w:rsidRPr="00913A23" w:rsidRDefault="0080300D" w:rsidP="00913A23">
      <w:pPr>
        <w:spacing w:line="228" w:lineRule="auto"/>
        <w:rPr>
          <w:rFonts w:ascii="Times New Roman" w:hAnsi="Times New Roman" w:cs="Times New Roman"/>
          <w:sz w:val="28"/>
          <w:szCs w:val="28"/>
        </w:rPr>
      </w:pPr>
      <w:r w:rsidRPr="00913A23">
        <w:rPr>
          <w:sz w:val="28"/>
          <w:szCs w:val="28"/>
        </w:rPr>
        <w:t xml:space="preserve">Throughout the year, the parish seeks to provide a pastoral presence through the ministry of the rector, readers and volunteers. We pay tribute to Mrs Marlene Moore and Mr Keith Shaw, our readers. </w:t>
      </w:r>
      <w:r w:rsidRPr="00913A23">
        <w:rPr>
          <w:rFonts w:ascii="MS Gothic" w:eastAsia="MS Gothic" w:hAnsi="MS Gothic" w:cs="MS Gothic" w:hint="eastAsia"/>
          <w:sz w:val="28"/>
          <w:szCs w:val="28"/>
        </w:rPr>
        <w:t> </w:t>
      </w:r>
      <w:r w:rsidRPr="00913A23">
        <w:rPr>
          <w:sz w:val="28"/>
          <w:szCs w:val="28"/>
        </w:rPr>
        <w:t xml:space="preserve">Most members of the weekly congregation are volunteers in either small or more significant roles. Their contribution to the running of the church, its organisations and services is essential and appreciated. </w:t>
      </w:r>
      <w:r w:rsidRPr="00913A23">
        <w:rPr>
          <w:rFonts w:ascii="MS Gothic" w:eastAsia="MS Gothic" w:hAnsi="MS Gothic" w:cs="MS Gothic" w:hint="eastAsia"/>
          <w:sz w:val="28"/>
          <w:szCs w:val="28"/>
        </w:rPr>
        <w:t> </w:t>
      </w:r>
      <w:r w:rsidRPr="00913A23">
        <w:rPr>
          <w:sz w:val="28"/>
          <w:szCs w:val="28"/>
        </w:rPr>
        <w:t xml:space="preserve">Members of the community admitted to hospital or suffering bereavements have been encouraged to make contact with the church so that their spiritual needs may be addressed. Whether or not they are active members of the parish, we have sought to help people in their need. </w:t>
      </w:r>
      <w:r w:rsidRPr="00913A23">
        <w:rPr>
          <w:rFonts w:ascii="MS Gothic" w:eastAsia="MS Gothic" w:hAnsi="MS Gothic" w:cs="MS Gothic" w:hint="eastAsia"/>
          <w:sz w:val="28"/>
          <w:szCs w:val="28"/>
        </w:rPr>
        <w:t> </w:t>
      </w:r>
      <w:r w:rsidRPr="00913A23">
        <w:rPr>
          <w:sz w:val="28"/>
          <w:szCs w:val="28"/>
        </w:rPr>
        <w:t xml:space="preserve">At sad times in people’s lives, parishioners have gone out of their way to support families in their loss, </w:t>
      </w:r>
      <w:r w:rsidRPr="00913A23">
        <w:rPr>
          <w:sz w:val="28"/>
          <w:szCs w:val="28"/>
        </w:rPr>
        <w:lastRenderedPageBreak/>
        <w:t>often providing refreshments along with a sensitive welcome to those attending funeral services.</w:t>
      </w:r>
    </w:p>
    <w:p w14:paraId="67274C9C" w14:textId="77777777" w:rsidR="0080300D" w:rsidRPr="00913A23" w:rsidRDefault="0080300D" w:rsidP="00913A23">
      <w:pPr>
        <w:pStyle w:val="Subtitle"/>
        <w:spacing w:line="228" w:lineRule="auto"/>
        <w:rPr>
          <w:rFonts w:ascii="Times New Roman" w:hAnsi="Times New Roman" w:cs="Times New Roman"/>
          <w:szCs w:val="28"/>
        </w:rPr>
      </w:pPr>
      <w:r w:rsidRPr="00913A23">
        <w:rPr>
          <w:szCs w:val="28"/>
        </w:rPr>
        <w:t>Hall Usage</w:t>
      </w:r>
    </w:p>
    <w:p w14:paraId="69B2DD67" w14:textId="77777777" w:rsidR="0080300D" w:rsidRPr="00913A23" w:rsidRDefault="0080300D" w:rsidP="00913A23">
      <w:pPr>
        <w:spacing w:line="228" w:lineRule="auto"/>
        <w:rPr>
          <w:rFonts w:ascii="Times New Roman" w:hAnsi="Times New Roman" w:cs="Times New Roman"/>
          <w:sz w:val="28"/>
          <w:szCs w:val="28"/>
        </w:rPr>
      </w:pPr>
      <w:r w:rsidRPr="00913A23">
        <w:rPr>
          <w:sz w:val="28"/>
          <w:szCs w:val="28"/>
        </w:rPr>
        <w:t xml:space="preserve">Our church properties were used by parish and external organisations including, from the parish, Mothers’ Union, Choir, Bowling Club, Word Alive: </w:t>
      </w:r>
      <w:proofErr w:type="gramStart"/>
      <w:r w:rsidRPr="00913A23">
        <w:rPr>
          <w:sz w:val="28"/>
          <w:szCs w:val="28"/>
        </w:rPr>
        <w:t>a</w:t>
      </w:r>
      <w:proofErr w:type="gramEnd"/>
      <w:r w:rsidRPr="00913A23">
        <w:rPr>
          <w:sz w:val="28"/>
          <w:szCs w:val="28"/>
        </w:rPr>
        <w:t xml:space="preserve"> Bible Study Group, a monthly midweek parish luncheon, Babies and Toddlers Group, and our youth club “J-Cub” programme. These programmes encouraged physical activity, community building and spiritual growth. All activities of this sort were restricted from March onwards, with only a brief return of the J Club in the autumn. </w:t>
      </w:r>
      <w:r w:rsidRPr="00913A23">
        <w:rPr>
          <w:rFonts w:ascii="MS Gothic" w:eastAsia="MS Gothic" w:hAnsi="MS Gothic" w:cs="MS Gothic" w:hint="eastAsia"/>
          <w:sz w:val="28"/>
          <w:szCs w:val="28"/>
        </w:rPr>
        <w:t> </w:t>
      </w:r>
      <w:r w:rsidRPr="00913A23">
        <w:rPr>
          <w:sz w:val="28"/>
          <w:szCs w:val="28"/>
        </w:rPr>
        <w:t xml:space="preserve">External groups, which include both members and non-members of the parish, also used the facilities early in the year. They include the Scout Movement, the Guide Movement, a Support group, </w:t>
      </w:r>
      <w:proofErr w:type="spellStart"/>
      <w:r w:rsidRPr="00913A23">
        <w:rPr>
          <w:sz w:val="28"/>
          <w:szCs w:val="28"/>
        </w:rPr>
        <w:t>Killynure</w:t>
      </w:r>
      <w:proofErr w:type="spellEnd"/>
      <w:r w:rsidRPr="00913A23">
        <w:rPr>
          <w:sz w:val="28"/>
          <w:szCs w:val="28"/>
        </w:rPr>
        <w:t xml:space="preserve"> Community Association, a Tai Chi Class, the Women’s </w:t>
      </w:r>
      <w:proofErr w:type="spellStart"/>
      <w:r w:rsidRPr="00913A23">
        <w:rPr>
          <w:sz w:val="28"/>
          <w:szCs w:val="28"/>
        </w:rPr>
        <w:t>Institute,The</w:t>
      </w:r>
      <w:proofErr w:type="spellEnd"/>
      <w:r w:rsidRPr="00913A23">
        <w:rPr>
          <w:sz w:val="28"/>
          <w:szCs w:val="28"/>
        </w:rPr>
        <w:t xml:space="preserve"> Dog’s Trust and the Retirement Association.</w:t>
      </w:r>
      <w:r w:rsidRPr="00913A23">
        <w:rPr>
          <w:rFonts w:ascii="MS Gothic" w:eastAsia="MS Gothic" w:hAnsi="MS Gothic" w:cs="MS Gothic" w:hint="eastAsia"/>
          <w:sz w:val="28"/>
          <w:szCs w:val="28"/>
        </w:rPr>
        <w:t> </w:t>
      </w:r>
      <w:r w:rsidRPr="00913A23">
        <w:rPr>
          <w:sz w:val="28"/>
          <w:szCs w:val="28"/>
        </w:rPr>
        <w:t xml:space="preserve">To defray running costs such as heating, lighting, cleaning and maintenance, fees were charged for the use of halls by external groups. Other hall users contributed to the expenses as noted. The halls were maintained to a high standard with the award of an Entertainment Licence. </w:t>
      </w:r>
      <w:r w:rsidRPr="00913A23">
        <w:rPr>
          <w:rFonts w:ascii="MS Gothic" w:eastAsia="MS Gothic" w:hAnsi="MS Gothic" w:cs="MS Gothic" w:hint="eastAsia"/>
          <w:sz w:val="28"/>
          <w:szCs w:val="28"/>
        </w:rPr>
        <w:t> </w:t>
      </w:r>
      <w:r w:rsidRPr="00913A23">
        <w:rPr>
          <w:sz w:val="28"/>
          <w:szCs w:val="28"/>
        </w:rPr>
        <w:t>For the protection of children, the Church of Ireland Safeguarding Trust regulations are applied for every instance where children or vulnerable adults are part of the church’s life. Scouts and Guides follow their own policy in this matter.</w:t>
      </w:r>
    </w:p>
    <w:p w14:paraId="0DE4A55E" w14:textId="77777777" w:rsidR="0080300D" w:rsidRPr="00913A23" w:rsidRDefault="0080300D" w:rsidP="00913A23">
      <w:pPr>
        <w:pStyle w:val="Subtitle"/>
        <w:spacing w:line="228" w:lineRule="auto"/>
        <w:rPr>
          <w:rFonts w:ascii="Times New Roman" w:hAnsi="Times New Roman" w:cs="Times New Roman"/>
          <w:szCs w:val="28"/>
        </w:rPr>
      </w:pPr>
      <w:r w:rsidRPr="00913A23">
        <w:rPr>
          <w:szCs w:val="28"/>
        </w:rPr>
        <w:t>Property Repairs</w:t>
      </w:r>
    </w:p>
    <w:p w14:paraId="38568BCF" w14:textId="60C02F29" w:rsidR="0080300D" w:rsidRPr="00913A23" w:rsidRDefault="0080300D" w:rsidP="00913A23">
      <w:pPr>
        <w:spacing w:line="228" w:lineRule="auto"/>
        <w:rPr>
          <w:sz w:val="28"/>
          <w:szCs w:val="28"/>
        </w:rPr>
      </w:pPr>
      <w:r w:rsidRPr="00913A23">
        <w:rPr>
          <w:sz w:val="28"/>
          <w:szCs w:val="28"/>
        </w:rPr>
        <w:t xml:space="preserve">The development of the </w:t>
      </w:r>
      <w:r w:rsidRPr="00913A23">
        <w:rPr>
          <w:b/>
          <w:bCs/>
          <w:sz w:val="28"/>
          <w:szCs w:val="28"/>
        </w:rPr>
        <w:t>A7 main highway</w:t>
      </w:r>
      <w:r w:rsidRPr="00913A23">
        <w:rPr>
          <w:sz w:val="28"/>
          <w:szCs w:val="28"/>
        </w:rPr>
        <w:t xml:space="preserve"> beside the church's East and South perimeters was introduced to us by a firm operating on the instructions of Frazer Homes. The work of widening the road necessitates the removal of the current wall from the entrance to the field beside the rectory, as far as the Comber Road corner.</w:t>
      </w:r>
      <w:r w:rsidRPr="00913A23">
        <w:rPr>
          <w:rFonts w:ascii="MS Gothic" w:eastAsia="MS Gothic" w:hAnsi="MS Gothic" w:cs="MS Gothic" w:hint="eastAsia"/>
          <w:sz w:val="28"/>
          <w:szCs w:val="28"/>
        </w:rPr>
        <w:t> </w:t>
      </w:r>
      <w:r w:rsidRPr="00913A23">
        <w:rPr>
          <w:sz w:val="28"/>
          <w:szCs w:val="28"/>
        </w:rPr>
        <w:t>Some of the ground within this wall does not belong to us and so the contractors would be able to utilise some of this Roads Service owned land for structural support of the newly widened road lanes. Discussion came to a sudden halt with the onset of Covid-19 restrictions and had not begun by the end of 2020.</w:t>
      </w:r>
      <w:r w:rsidRPr="00913A23">
        <w:rPr>
          <w:rFonts w:ascii="MS Gothic" w:eastAsia="MS Gothic" w:hAnsi="MS Gothic" w:cs="MS Gothic" w:hint="eastAsia"/>
          <w:sz w:val="28"/>
          <w:szCs w:val="28"/>
        </w:rPr>
        <w:t> </w:t>
      </w:r>
      <w:r w:rsidRPr="00913A23">
        <w:rPr>
          <w:sz w:val="28"/>
          <w:szCs w:val="28"/>
        </w:rPr>
        <w:t>Consideration was given to ways in which the Parish could take advantage of this process to improve our outlook.</w:t>
      </w:r>
      <w:r w:rsidRPr="00913A23">
        <w:rPr>
          <w:rFonts w:ascii="MS Gothic" w:eastAsia="MS Gothic" w:hAnsi="MS Gothic" w:cs="MS Gothic" w:hint="eastAsia"/>
          <w:sz w:val="28"/>
          <w:szCs w:val="28"/>
        </w:rPr>
        <w:t> </w:t>
      </w:r>
      <w:r w:rsidRPr="00913A23">
        <w:rPr>
          <w:sz w:val="28"/>
          <w:szCs w:val="28"/>
        </w:rPr>
        <w:t xml:space="preserve">It was agreed that </w:t>
      </w:r>
      <w:r w:rsidRPr="00913A23">
        <w:rPr>
          <w:b/>
          <w:bCs/>
          <w:sz w:val="28"/>
          <w:szCs w:val="28"/>
        </w:rPr>
        <w:t>CCTV cameras</w:t>
      </w:r>
      <w:r w:rsidRPr="00913A23">
        <w:rPr>
          <w:sz w:val="28"/>
          <w:szCs w:val="28"/>
        </w:rPr>
        <w:t xml:space="preserve"> should be provided for the church grounds, including the rectory. This followed a break-in at the rectory, which occurred a year or more earlier, as well as some repeated loitering near, and damage to the structure of the church hall.</w:t>
      </w:r>
      <w:r w:rsidRPr="00913A23">
        <w:rPr>
          <w:rFonts w:ascii="MS Gothic" w:eastAsia="MS Gothic" w:hAnsi="MS Gothic" w:cs="MS Gothic" w:hint="eastAsia"/>
          <w:sz w:val="28"/>
          <w:szCs w:val="28"/>
        </w:rPr>
        <w:t> </w:t>
      </w:r>
      <w:r w:rsidRPr="00913A23">
        <w:rPr>
          <w:sz w:val="28"/>
          <w:szCs w:val="28"/>
        </w:rPr>
        <w:t xml:space="preserve">The </w:t>
      </w:r>
      <w:r w:rsidRPr="00913A23">
        <w:rPr>
          <w:b/>
          <w:bCs/>
          <w:sz w:val="28"/>
          <w:szCs w:val="28"/>
        </w:rPr>
        <w:t>Jeremy Taylor Chapel chairs</w:t>
      </w:r>
      <w:r w:rsidRPr="00913A23">
        <w:rPr>
          <w:sz w:val="28"/>
          <w:szCs w:val="28"/>
        </w:rPr>
        <w:t xml:space="preserve"> which had been in storage for some time were repainted and given fitted cushion covers and brought back into use early in the year.</w:t>
      </w:r>
    </w:p>
    <w:p w14:paraId="3FA796D0" w14:textId="77777777" w:rsidR="0080300D" w:rsidRPr="00913A23" w:rsidRDefault="0080300D" w:rsidP="00913A23">
      <w:pPr>
        <w:pStyle w:val="Subtitle"/>
        <w:spacing w:line="228" w:lineRule="auto"/>
        <w:rPr>
          <w:rFonts w:ascii="Times New Roman" w:hAnsi="Times New Roman" w:cs="Times New Roman"/>
          <w:szCs w:val="28"/>
        </w:rPr>
      </w:pPr>
      <w:r w:rsidRPr="00913A23">
        <w:rPr>
          <w:szCs w:val="28"/>
        </w:rPr>
        <w:t>Public Benefit</w:t>
      </w:r>
    </w:p>
    <w:p w14:paraId="1B518A99" w14:textId="77777777" w:rsidR="0080300D" w:rsidRPr="00913A23" w:rsidRDefault="0080300D" w:rsidP="00913A23">
      <w:pPr>
        <w:spacing w:line="228" w:lineRule="auto"/>
        <w:rPr>
          <w:rFonts w:ascii="Times New Roman" w:hAnsi="Times New Roman" w:cs="Times New Roman"/>
          <w:sz w:val="28"/>
          <w:szCs w:val="28"/>
        </w:rPr>
      </w:pPr>
      <w:r w:rsidRPr="00913A23">
        <w:rPr>
          <w:sz w:val="28"/>
          <w:szCs w:val="28"/>
        </w:rPr>
        <w:t>The Parish has given careful consideration to the Charity Commission for Northern Ireland’s guidance on public benefit to ensure that the activities entered into during the year have helped to achieve the Parish’s objectives and activities, as well as providing public benefit.</w:t>
      </w:r>
    </w:p>
    <w:p w14:paraId="223ECBAD" w14:textId="77777777" w:rsidR="0080300D" w:rsidRPr="00913A23" w:rsidRDefault="0080300D" w:rsidP="00913A23">
      <w:pPr>
        <w:pStyle w:val="Subtitle"/>
        <w:spacing w:line="228" w:lineRule="auto"/>
        <w:rPr>
          <w:szCs w:val="28"/>
        </w:rPr>
      </w:pPr>
      <w:r w:rsidRPr="00913A23">
        <w:rPr>
          <w:szCs w:val="28"/>
        </w:rPr>
        <w:t>Funds</w:t>
      </w:r>
    </w:p>
    <w:p w14:paraId="5E18793F" w14:textId="77777777" w:rsidR="0080300D" w:rsidRPr="00913A23" w:rsidRDefault="0080300D" w:rsidP="00913A23">
      <w:pPr>
        <w:spacing w:line="228" w:lineRule="auto"/>
        <w:rPr>
          <w:rFonts w:ascii="Times New Roman" w:hAnsi="Times New Roman" w:cs="Times New Roman"/>
          <w:sz w:val="28"/>
          <w:szCs w:val="28"/>
        </w:rPr>
      </w:pPr>
      <w:r w:rsidRPr="00913A23">
        <w:rPr>
          <w:sz w:val="28"/>
          <w:szCs w:val="28"/>
        </w:rPr>
        <w:t>A Flower Festival planned for September 2020 was postponed to a later date due to the current pandemic.</w:t>
      </w:r>
    </w:p>
    <w:p w14:paraId="6BF05813" w14:textId="77777777" w:rsidR="0080300D" w:rsidRPr="00913A23" w:rsidRDefault="0080300D" w:rsidP="00913A23">
      <w:pPr>
        <w:pStyle w:val="Subtitle"/>
        <w:spacing w:line="228" w:lineRule="auto"/>
        <w:rPr>
          <w:szCs w:val="28"/>
        </w:rPr>
      </w:pPr>
      <w:r w:rsidRPr="00913A23">
        <w:rPr>
          <w:szCs w:val="28"/>
        </w:rPr>
        <w:t>Trustee Matters</w:t>
      </w:r>
    </w:p>
    <w:p w14:paraId="7E6FCA35" w14:textId="77777777" w:rsidR="0080300D" w:rsidRPr="00913A23" w:rsidRDefault="0080300D" w:rsidP="00913A23">
      <w:pPr>
        <w:spacing w:line="228" w:lineRule="auto"/>
        <w:rPr>
          <w:rFonts w:ascii="Times New Roman" w:hAnsi="Times New Roman" w:cs="Times New Roman"/>
          <w:sz w:val="28"/>
          <w:szCs w:val="28"/>
        </w:rPr>
      </w:pPr>
      <w:r w:rsidRPr="00913A23">
        <w:rPr>
          <w:sz w:val="28"/>
          <w:szCs w:val="28"/>
        </w:rPr>
        <w:t>Apart from the rector, who is a trustee, no trustees benefitted financially from the work of the parish. A family member of a trustee was paid for some boiler servicing.</w:t>
      </w:r>
    </w:p>
    <w:p w14:paraId="21AD5675" w14:textId="70756265" w:rsidR="0080300D" w:rsidRPr="00913A23" w:rsidRDefault="0080300D" w:rsidP="00913A23">
      <w:pPr>
        <w:pStyle w:val="Subtitle"/>
        <w:spacing w:line="228" w:lineRule="auto"/>
        <w:rPr>
          <w:szCs w:val="28"/>
        </w:rPr>
      </w:pPr>
      <w:r w:rsidRPr="00913A23">
        <w:rPr>
          <w:szCs w:val="28"/>
        </w:rPr>
        <w:t>General Reserves</w:t>
      </w:r>
    </w:p>
    <w:p w14:paraId="11DA7C15" w14:textId="2BCBC229" w:rsidR="0080300D" w:rsidRPr="00913A23" w:rsidRDefault="0080300D" w:rsidP="00913A23">
      <w:pPr>
        <w:spacing w:line="228" w:lineRule="auto"/>
        <w:rPr>
          <w:rFonts w:ascii="Times New Roman" w:hAnsi="Times New Roman" w:cs="Times New Roman"/>
          <w:sz w:val="28"/>
          <w:szCs w:val="28"/>
        </w:rPr>
      </w:pPr>
      <w:r w:rsidRPr="00913A23">
        <w:rPr>
          <w:sz w:val="28"/>
          <w:szCs w:val="28"/>
        </w:rPr>
        <w:t xml:space="preserve">While the Parish has no specified account to hold reserves, it has been our intention to keep a sum of approximately £20,000 of unspecified funds in reserve. This is to guard </w:t>
      </w:r>
      <w:r w:rsidRPr="00913A23">
        <w:rPr>
          <w:sz w:val="28"/>
          <w:szCs w:val="28"/>
        </w:rPr>
        <w:lastRenderedPageBreak/>
        <w:t xml:space="preserve">against dips in income and to provide a decent amount of money should emergency repairs need to take place. During 2020 this reserve was available to ensure the maintenance of the parish during the current pandemic related downturn. </w:t>
      </w:r>
    </w:p>
    <w:p w14:paraId="05D6E03D" w14:textId="77777777" w:rsidR="0080300D" w:rsidRPr="00913A23" w:rsidRDefault="0080300D" w:rsidP="00913A23">
      <w:pPr>
        <w:pStyle w:val="Subtitle"/>
        <w:spacing w:line="228" w:lineRule="auto"/>
        <w:rPr>
          <w:szCs w:val="28"/>
        </w:rPr>
      </w:pPr>
      <w:r w:rsidRPr="00913A23">
        <w:rPr>
          <w:szCs w:val="28"/>
        </w:rPr>
        <w:t>Going Concern</w:t>
      </w:r>
    </w:p>
    <w:p w14:paraId="13DEEAC7" w14:textId="7AFA9F5E" w:rsidR="00B2173C" w:rsidRPr="00913A23" w:rsidRDefault="0080300D" w:rsidP="00913A23">
      <w:pPr>
        <w:spacing w:line="228" w:lineRule="auto"/>
        <w:rPr>
          <w:sz w:val="28"/>
          <w:szCs w:val="28"/>
        </w:rPr>
      </w:pPr>
      <w:r w:rsidRPr="00913A23">
        <w:rPr>
          <w:sz w:val="28"/>
          <w:szCs w:val="28"/>
        </w:rPr>
        <w:t>The trustees have reviewed the budgets for the year ahead and are satisfied that there are adequate funds in place to ensure that the Parish can continue its activities and the financial statements for the year ended 2020 can be signed off as a going concern.</w:t>
      </w:r>
    </w:p>
    <w:p w14:paraId="232F1E19" w14:textId="4C87E731" w:rsidR="00993E58" w:rsidRPr="00913A23" w:rsidRDefault="00E20480">
      <w:pPr>
        <w:tabs>
          <w:tab w:val="clear" w:pos="2127"/>
          <w:tab w:val="clear" w:pos="4253"/>
          <w:tab w:val="clear" w:pos="5529"/>
          <w:tab w:val="clear" w:pos="6946"/>
          <w:tab w:val="clear" w:pos="8647"/>
          <w:tab w:val="clear" w:pos="9781"/>
        </w:tabs>
        <w:rPr>
          <w:b/>
          <w:sz w:val="26"/>
          <w:szCs w:val="26"/>
        </w:rPr>
      </w:pPr>
      <w:r>
        <w:rPr>
          <w:b/>
          <w:sz w:val="26"/>
          <w:szCs w:val="26"/>
        </w:rPr>
        <w:br w:type="page"/>
      </w:r>
    </w:p>
    <w:tbl>
      <w:tblPr>
        <w:tblW w:w="0" w:type="auto"/>
        <w:tblCellMar>
          <w:top w:w="15" w:type="dxa"/>
          <w:left w:w="15" w:type="dxa"/>
          <w:bottom w:w="15" w:type="dxa"/>
          <w:right w:w="15" w:type="dxa"/>
        </w:tblCellMar>
        <w:tblLook w:val="04A0" w:firstRow="1" w:lastRow="0" w:firstColumn="1" w:lastColumn="0" w:noHBand="0" w:noVBand="1"/>
      </w:tblPr>
      <w:tblGrid>
        <w:gridCol w:w="2875"/>
        <w:gridCol w:w="1035"/>
        <w:gridCol w:w="1569"/>
        <w:gridCol w:w="1286"/>
        <w:gridCol w:w="1339"/>
        <w:gridCol w:w="959"/>
        <w:gridCol w:w="1068"/>
      </w:tblGrid>
      <w:tr w:rsidR="00F91F97" w:rsidRPr="00E263E8" w14:paraId="5F415640" w14:textId="77777777" w:rsidTr="00F91F97">
        <w:tc>
          <w:tcPr>
            <w:tcW w:w="0" w:type="auto"/>
            <w:gridSpan w:val="7"/>
            <w:tcBorders>
              <w:top w:val="single" w:sz="6" w:space="0" w:color="AAAAAA"/>
              <w:left w:val="single" w:sz="6" w:space="0" w:color="A4A4A4"/>
              <w:bottom w:val="single" w:sz="6" w:space="0" w:color="A4A4A4"/>
              <w:right w:val="single" w:sz="6" w:space="0" w:color="A4A4A4"/>
            </w:tcBorders>
            <w:vAlign w:val="center"/>
            <w:hideMark/>
          </w:tcPr>
          <w:p w14:paraId="3250C278"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22"/>
                <w:szCs w:val="22"/>
                <w:lang w:eastAsia="en-GB"/>
              </w:rPr>
              <w:lastRenderedPageBreak/>
              <w:t>Carryduff</w:t>
            </w:r>
            <w:r w:rsidRPr="00E263E8">
              <w:rPr>
                <w:rFonts w:ascii="Helvetica" w:eastAsia="Times New Roman" w:hAnsi="Helvetica" w:cs="Times New Roman"/>
                <w:color w:val="000000"/>
                <w:sz w:val="22"/>
                <w:szCs w:val="22"/>
                <w:lang w:eastAsia="en-GB"/>
              </w:rPr>
              <w:t xml:space="preserve"> </w:t>
            </w:r>
            <w:r w:rsidRPr="00E263E8">
              <w:rPr>
                <w:rFonts w:ascii="Helvetica" w:eastAsia="Times New Roman" w:hAnsi="Helvetica" w:cs="Times New Roman"/>
                <w:b/>
                <w:bCs/>
                <w:color w:val="000000"/>
                <w:sz w:val="22"/>
                <w:szCs w:val="22"/>
                <w:lang w:eastAsia="en-GB"/>
              </w:rPr>
              <w:t>Parish</w:t>
            </w:r>
            <w:r w:rsidRPr="00E263E8">
              <w:rPr>
                <w:rFonts w:ascii="Helvetica" w:eastAsia="Times New Roman" w:hAnsi="Helvetica" w:cs="Times New Roman"/>
                <w:color w:val="000000"/>
                <w:sz w:val="22"/>
                <w:szCs w:val="22"/>
                <w:lang w:eastAsia="en-GB"/>
              </w:rPr>
              <w:t xml:space="preserve"> </w:t>
            </w:r>
            <w:r w:rsidRPr="00E263E8">
              <w:rPr>
                <w:rFonts w:ascii="Helvetica" w:eastAsia="Times New Roman" w:hAnsi="Helvetica" w:cs="Times New Roman"/>
                <w:b/>
                <w:bCs/>
                <w:color w:val="000000"/>
                <w:sz w:val="22"/>
                <w:szCs w:val="22"/>
                <w:lang w:eastAsia="en-GB"/>
              </w:rPr>
              <w:t>Church</w:t>
            </w:r>
            <w:r w:rsidRPr="00E263E8">
              <w:rPr>
                <w:rFonts w:ascii="Helvetica" w:eastAsia="Times New Roman" w:hAnsi="Helvetica" w:cs="Times New Roman"/>
                <w:color w:val="000000"/>
                <w:sz w:val="22"/>
                <w:szCs w:val="22"/>
                <w:lang w:eastAsia="en-GB"/>
              </w:rPr>
              <w:t xml:space="preserve"> </w:t>
            </w:r>
            <w:r w:rsidRPr="00E263E8">
              <w:rPr>
                <w:rFonts w:ascii="Helvetica" w:eastAsia="Times New Roman" w:hAnsi="Helvetica" w:cs="Times New Roman"/>
                <w:b/>
                <w:bCs/>
                <w:color w:val="000000"/>
                <w:sz w:val="22"/>
                <w:szCs w:val="22"/>
                <w:lang w:eastAsia="en-GB"/>
              </w:rPr>
              <w:t>Receipts</w:t>
            </w:r>
            <w:r w:rsidRPr="00E263E8">
              <w:rPr>
                <w:rFonts w:ascii="Helvetica" w:eastAsia="Times New Roman" w:hAnsi="Helvetica" w:cs="Times New Roman"/>
                <w:color w:val="000000"/>
                <w:sz w:val="22"/>
                <w:szCs w:val="22"/>
                <w:lang w:eastAsia="en-GB"/>
              </w:rPr>
              <w:t xml:space="preserve"> </w:t>
            </w:r>
            <w:r w:rsidRPr="00E263E8">
              <w:rPr>
                <w:rFonts w:ascii="Helvetica" w:eastAsia="Times New Roman" w:hAnsi="Helvetica" w:cs="Times New Roman"/>
                <w:b/>
                <w:bCs/>
                <w:color w:val="000000"/>
                <w:sz w:val="22"/>
                <w:szCs w:val="22"/>
                <w:lang w:eastAsia="en-GB"/>
              </w:rPr>
              <w:t>and</w:t>
            </w:r>
            <w:r w:rsidRPr="00E263E8">
              <w:rPr>
                <w:rFonts w:ascii="Helvetica" w:eastAsia="Times New Roman" w:hAnsi="Helvetica" w:cs="Times New Roman"/>
                <w:color w:val="000000"/>
                <w:sz w:val="22"/>
                <w:szCs w:val="22"/>
                <w:lang w:eastAsia="en-GB"/>
              </w:rPr>
              <w:t xml:space="preserve"> </w:t>
            </w:r>
            <w:r w:rsidRPr="00E263E8">
              <w:rPr>
                <w:rFonts w:ascii="Helvetica" w:eastAsia="Times New Roman" w:hAnsi="Helvetica" w:cs="Times New Roman"/>
                <w:b/>
                <w:bCs/>
                <w:color w:val="000000"/>
                <w:sz w:val="22"/>
                <w:szCs w:val="22"/>
                <w:lang w:eastAsia="en-GB"/>
              </w:rPr>
              <w:t>Payments</w:t>
            </w:r>
            <w:r w:rsidRPr="00E263E8">
              <w:rPr>
                <w:rFonts w:ascii="Helvetica" w:eastAsia="Times New Roman" w:hAnsi="Helvetica" w:cs="Times New Roman"/>
                <w:color w:val="000000"/>
                <w:sz w:val="22"/>
                <w:szCs w:val="22"/>
                <w:lang w:eastAsia="en-GB"/>
              </w:rPr>
              <w:t xml:space="preserve"> </w:t>
            </w:r>
            <w:r w:rsidRPr="00E263E8">
              <w:rPr>
                <w:rFonts w:ascii="Helvetica" w:eastAsia="Times New Roman" w:hAnsi="Helvetica" w:cs="Times New Roman"/>
                <w:b/>
                <w:bCs/>
                <w:color w:val="000000"/>
                <w:sz w:val="22"/>
                <w:szCs w:val="22"/>
                <w:lang w:eastAsia="en-GB"/>
              </w:rPr>
              <w:t>Accounts</w:t>
            </w:r>
            <w:r w:rsidRPr="00E263E8">
              <w:rPr>
                <w:rFonts w:ascii="Helvetica" w:eastAsia="Times New Roman" w:hAnsi="Helvetica" w:cs="Times New Roman"/>
                <w:color w:val="000000"/>
                <w:sz w:val="22"/>
                <w:szCs w:val="22"/>
                <w:lang w:eastAsia="en-GB"/>
              </w:rPr>
              <w:t xml:space="preserve"> </w:t>
            </w:r>
            <w:r w:rsidRPr="00E263E8">
              <w:rPr>
                <w:rFonts w:ascii="Helvetica" w:eastAsia="Times New Roman" w:hAnsi="Helvetica" w:cs="Times New Roman"/>
                <w:b/>
                <w:bCs/>
                <w:color w:val="000000"/>
                <w:sz w:val="22"/>
                <w:szCs w:val="22"/>
                <w:lang w:eastAsia="en-GB"/>
              </w:rPr>
              <w:t>for</w:t>
            </w:r>
            <w:r w:rsidRPr="00E263E8">
              <w:rPr>
                <w:rFonts w:ascii="Helvetica" w:eastAsia="Times New Roman" w:hAnsi="Helvetica" w:cs="Times New Roman"/>
                <w:color w:val="000000"/>
                <w:sz w:val="22"/>
                <w:szCs w:val="22"/>
                <w:lang w:eastAsia="en-GB"/>
              </w:rPr>
              <w:t xml:space="preserve"> </w:t>
            </w:r>
            <w:r w:rsidRPr="00E263E8">
              <w:rPr>
                <w:rFonts w:ascii="Helvetica" w:eastAsia="Times New Roman" w:hAnsi="Helvetica" w:cs="Times New Roman"/>
                <w:b/>
                <w:bCs/>
                <w:color w:val="000000"/>
                <w:sz w:val="22"/>
                <w:szCs w:val="22"/>
                <w:lang w:eastAsia="en-GB"/>
              </w:rPr>
              <w:t>the</w:t>
            </w:r>
            <w:r w:rsidRPr="00E263E8">
              <w:rPr>
                <w:rFonts w:ascii="Helvetica" w:eastAsia="Times New Roman" w:hAnsi="Helvetica" w:cs="Times New Roman"/>
                <w:color w:val="000000"/>
                <w:sz w:val="22"/>
                <w:szCs w:val="22"/>
                <w:lang w:eastAsia="en-GB"/>
              </w:rPr>
              <w:t xml:space="preserve"> </w:t>
            </w:r>
            <w:r w:rsidRPr="00E263E8">
              <w:rPr>
                <w:rFonts w:ascii="Helvetica" w:eastAsia="Times New Roman" w:hAnsi="Helvetica" w:cs="Times New Roman"/>
                <w:b/>
                <w:bCs/>
                <w:color w:val="000000"/>
                <w:sz w:val="22"/>
                <w:szCs w:val="22"/>
                <w:lang w:eastAsia="en-GB"/>
              </w:rPr>
              <w:t>year</w:t>
            </w:r>
            <w:r w:rsidRPr="00E263E8">
              <w:rPr>
                <w:rFonts w:ascii="Helvetica" w:eastAsia="Times New Roman" w:hAnsi="Helvetica" w:cs="Times New Roman"/>
                <w:color w:val="000000"/>
                <w:sz w:val="22"/>
                <w:szCs w:val="22"/>
                <w:lang w:eastAsia="en-GB"/>
              </w:rPr>
              <w:t xml:space="preserve"> </w:t>
            </w:r>
            <w:r w:rsidRPr="00E263E8">
              <w:rPr>
                <w:rFonts w:ascii="Helvetica" w:eastAsia="Times New Roman" w:hAnsi="Helvetica" w:cs="Times New Roman"/>
                <w:b/>
                <w:bCs/>
                <w:color w:val="000000"/>
                <w:sz w:val="22"/>
                <w:szCs w:val="22"/>
                <w:lang w:eastAsia="en-GB"/>
              </w:rPr>
              <w:t>ended</w:t>
            </w:r>
            <w:r w:rsidRPr="00E263E8">
              <w:rPr>
                <w:rFonts w:ascii="Helvetica" w:eastAsia="Times New Roman" w:hAnsi="Helvetica" w:cs="Times New Roman"/>
                <w:color w:val="000000"/>
                <w:sz w:val="22"/>
                <w:szCs w:val="22"/>
                <w:lang w:eastAsia="en-GB"/>
              </w:rPr>
              <w:t xml:space="preserve"> </w:t>
            </w:r>
            <w:r w:rsidRPr="00E263E8">
              <w:rPr>
                <w:rFonts w:ascii="Helvetica" w:eastAsia="Times New Roman" w:hAnsi="Helvetica" w:cs="Times New Roman"/>
                <w:b/>
                <w:bCs/>
                <w:color w:val="000000"/>
                <w:sz w:val="22"/>
                <w:szCs w:val="22"/>
                <w:lang w:eastAsia="en-GB"/>
              </w:rPr>
              <w:t>31</w:t>
            </w:r>
            <w:r w:rsidRPr="00E263E8">
              <w:rPr>
                <w:rFonts w:ascii="Helvetica" w:eastAsia="Times New Roman" w:hAnsi="Helvetica" w:cs="Times New Roman"/>
                <w:color w:val="000000"/>
                <w:sz w:val="22"/>
                <w:szCs w:val="22"/>
                <w:lang w:eastAsia="en-GB"/>
              </w:rPr>
              <w:t xml:space="preserve"> </w:t>
            </w:r>
            <w:r w:rsidRPr="00E263E8">
              <w:rPr>
                <w:rFonts w:ascii="Helvetica" w:eastAsia="Times New Roman" w:hAnsi="Helvetica" w:cs="Times New Roman"/>
                <w:b/>
                <w:bCs/>
                <w:color w:val="000000"/>
                <w:sz w:val="22"/>
                <w:szCs w:val="22"/>
                <w:lang w:eastAsia="en-GB"/>
              </w:rPr>
              <w:t>December</w:t>
            </w:r>
            <w:r w:rsidRPr="00E263E8">
              <w:rPr>
                <w:rFonts w:ascii="Helvetica" w:eastAsia="Times New Roman" w:hAnsi="Helvetica" w:cs="Times New Roman"/>
                <w:color w:val="000000"/>
                <w:sz w:val="22"/>
                <w:szCs w:val="22"/>
                <w:lang w:eastAsia="en-GB"/>
              </w:rPr>
              <w:t xml:space="preserve"> </w:t>
            </w:r>
            <w:r w:rsidRPr="00E263E8">
              <w:rPr>
                <w:rFonts w:ascii="Helvetica" w:eastAsia="Times New Roman" w:hAnsi="Helvetica" w:cs="Times New Roman"/>
                <w:b/>
                <w:bCs/>
                <w:color w:val="000000"/>
                <w:sz w:val="22"/>
                <w:szCs w:val="22"/>
                <w:lang w:eastAsia="en-GB"/>
              </w:rPr>
              <w:t>2020</w:t>
            </w:r>
          </w:p>
        </w:tc>
      </w:tr>
      <w:tr w:rsidR="00F91F97" w:rsidRPr="00E263E8" w14:paraId="2F63C827" w14:textId="77777777" w:rsidTr="00F91F97">
        <w:tc>
          <w:tcPr>
            <w:tcW w:w="0" w:type="auto"/>
            <w:vAlign w:val="center"/>
            <w:hideMark/>
          </w:tcPr>
          <w:p w14:paraId="6896BB3A" w14:textId="77777777" w:rsidR="00F91F97" w:rsidRPr="00E263E8" w:rsidRDefault="00F91F97" w:rsidP="00F91F97">
            <w:pPr>
              <w:rPr>
                <w:rFonts w:ascii="Times New Roman" w:eastAsia="Times New Roman" w:hAnsi="Times New Roman" w:cs="Times New Roman"/>
                <w:sz w:val="22"/>
                <w:szCs w:val="22"/>
                <w:lang w:eastAsia="en-GB"/>
              </w:rPr>
            </w:pPr>
          </w:p>
        </w:tc>
        <w:tc>
          <w:tcPr>
            <w:tcW w:w="0" w:type="auto"/>
            <w:vAlign w:val="center"/>
            <w:hideMark/>
          </w:tcPr>
          <w:p w14:paraId="79998213" w14:textId="77777777" w:rsidR="00F91F97" w:rsidRPr="00E263E8" w:rsidRDefault="00F91F97" w:rsidP="00F91F97">
            <w:pPr>
              <w:rPr>
                <w:rFonts w:ascii="Times New Roman" w:eastAsia="Times New Roman" w:hAnsi="Times New Roman" w:cs="Times New Roman"/>
                <w:sz w:val="18"/>
                <w:szCs w:val="18"/>
                <w:lang w:eastAsia="en-GB"/>
              </w:rPr>
            </w:pPr>
          </w:p>
        </w:tc>
        <w:tc>
          <w:tcPr>
            <w:tcW w:w="0" w:type="auto"/>
            <w:vAlign w:val="center"/>
            <w:hideMark/>
          </w:tcPr>
          <w:p w14:paraId="11200339"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UNRESTRICTED</w:t>
            </w:r>
          </w:p>
        </w:tc>
        <w:tc>
          <w:tcPr>
            <w:tcW w:w="0" w:type="auto"/>
            <w:vAlign w:val="center"/>
            <w:hideMark/>
          </w:tcPr>
          <w:p w14:paraId="14285FFA"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RESTRICTED</w:t>
            </w:r>
          </w:p>
        </w:tc>
        <w:tc>
          <w:tcPr>
            <w:tcW w:w="0" w:type="auto"/>
            <w:vAlign w:val="center"/>
            <w:hideMark/>
          </w:tcPr>
          <w:p w14:paraId="6BF6AB1F"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ENDOWMENT</w:t>
            </w:r>
          </w:p>
        </w:tc>
        <w:tc>
          <w:tcPr>
            <w:tcW w:w="0" w:type="auto"/>
            <w:vAlign w:val="center"/>
            <w:hideMark/>
          </w:tcPr>
          <w:p w14:paraId="710FB207" w14:textId="77777777" w:rsidR="00F91F97" w:rsidRPr="00E263E8" w:rsidRDefault="00F91F97" w:rsidP="00F91F97">
            <w:pPr>
              <w:rPr>
                <w:rFonts w:ascii="Times New Roman" w:eastAsia="Times New Roman" w:hAnsi="Times New Roman" w:cs="Times New Roman"/>
                <w:sz w:val="22"/>
                <w:szCs w:val="22"/>
                <w:lang w:eastAsia="en-GB"/>
              </w:rPr>
            </w:pPr>
          </w:p>
        </w:tc>
        <w:tc>
          <w:tcPr>
            <w:tcW w:w="0" w:type="auto"/>
            <w:vAlign w:val="center"/>
            <w:hideMark/>
          </w:tcPr>
          <w:p w14:paraId="022DBACC" w14:textId="77777777" w:rsidR="00F91F97" w:rsidRPr="00E263E8" w:rsidRDefault="00F91F97" w:rsidP="00F91F97">
            <w:pPr>
              <w:rPr>
                <w:rFonts w:ascii="Times New Roman" w:eastAsia="Times New Roman" w:hAnsi="Times New Roman" w:cs="Times New Roman"/>
                <w:sz w:val="18"/>
                <w:szCs w:val="18"/>
                <w:lang w:eastAsia="en-GB"/>
              </w:rPr>
            </w:pPr>
          </w:p>
        </w:tc>
      </w:tr>
      <w:tr w:rsidR="00F91F97" w:rsidRPr="00E263E8" w14:paraId="16036ED4" w14:textId="77777777" w:rsidTr="00F91F97">
        <w:tc>
          <w:tcPr>
            <w:tcW w:w="0" w:type="auto"/>
            <w:vAlign w:val="center"/>
            <w:hideMark/>
          </w:tcPr>
          <w:p w14:paraId="220241CF" w14:textId="77777777" w:rsidR="00F91F97" w:rsidRPr="00E263E8" w:rsidRDefault="00F91F97" w:rsidP="00F91F97">
            <w:pPr>
              <w:rPr>
                <w:rFonts w:ascii="Times New Roman" w:eastAsia="Times New Roman" w:hAnsi="Times New Roman" w:cs="Times New Roman"/>
                <w:sz w:val="18"/>
                <w:szCs w:val="18"/>
                <w:lang w:eastAsia="en-GB"/>
              </w:rPr>
            </w:pPr>
          </w:p>
        </w:tc>
        <w:tc>
          <w:tcPr>
            <w:tcW w:w="0" w:type="auto"/>
            <w:vAlign w:val="center"/>
            <w:hideMark/>
          </w:tcPr>
          <w:p w14:paraId="4BA3712C" w14:textId="77777777" w:rsidR="00F91F97" w:rsidRPr="00E263E8" w:rsidRDefault="00F91F97" w:rsidP="00F91F97">
            <w:pPr>
              <w:rPr>
                <w:rFonts w:ascii="Times New Roman" w:eastAsia="Times New Roman" w:hAnsi="Times New Roman" w:cs="Times New Roman"/>
                <w:sz w:val="18"/>
                <w:szCs w:val="18"/>
                <w:lang w:eastAsia="en-GB"/>
              </w:rPr>
            </w:pPr>
          </w:p>
        </w:tc>
        <w:tc>
          <w:tcPr>
            <w:tcW w:w="0" w:type="auto"/>
            <w:vAlign w:val="center"/>
            <w:hideMark/>
          </w:tcPr>
          <w:p w14:paraId="5839900E"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FUNDS</w:t>
            </w:r>
          </w:p>
        </w:tc>
        <w:tc>
          <w:tcPr>
            <w:tcW w:w="0" w:type="auto"/>
            <w:vAlign w:val="center"/>
            <w:hideMark/>
          </w:tcPr>
          <w:p w14:paraId="33585895"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FUNDS</w:t>
            </w:r>
          </w:p>
        </w:tc>
        <w:tc>
          <w:tcPr>
            <w:tcW w:w="0" w:type="auto"/>
            <w:vAlign w:val="center"/>
            <w:hideMark/>
          </w:tcPr>
          <w:p w14:paraId="5F4B0A65"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FUNDS</w:t>
            </w:r>
          </w:p>
        </w:tc>
        <w:tc>
          <w:tcPr>
            <w:tcW w:w="0" w:type="auto"/>
            <w:vAlign w:val="center"/>
            <w:hideMark/>
          </w:tcPr>
          <w:p w14:paraId="5CDA9C5B"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TOTAL</w:t>
            </w:r>
          </w:p>
        </w:tc>
        <w:tc>
          <w:tcPr>
            <w:tcW w:w="0" w:type="auto"/>
            <w:vAlign w:val="center"/>
            <w:hideMark/>
          </w:tcPr>
          <w:p w14:paraId="49AD3CD4"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TOTAL</w:t>
            </w:r>
          </w:p>
        </w:tc>
      </w:tr>
      <w:tr w:rsidR="00F91F97" w:rsidRPr="00E263E8" w14:paraId="68A57B02" w14:textId="77777777" w:rsidTr="00F91F97">
        <w:tc>
          <w:tcPr>
            <w:tcW w:w="0" w:type="auto"/>
            <w:vAlign w:val="center"/>
            <w:hideMark/>
          </w:tcPr>
          <w:p w14:paraId="1CBF7E61" w14:textId="77777777" w:rsidR="00F91F97" w:rsidRPr="00E263E8" w:rsidRDefault="00F91F97" w:rsidP="00F91F97">
            <w:pPr>
              <w:rPr>
                <w:rFonts w:ascii="Times New Roman" w:eastAsia="Times New Roman" w:hAnsi="Times New Roman" w:cs="Times New Roman"/>
                <w:sz w:val="22"/>
                <w:szCs w:val="22"/>
                <w:lang w:eastAsia="en-GB"/>
              </w:rPr>
            </w:pPr>
          </w:p>
        </w:tc>
        <w:tc>
          <w:tcPr>
            <w:tcW w:w="0" w:type="auto"/>
            <w:vAlign w:val="center"/>
            <w:hideMark/>
          </w:tcPr>
          <w:p w14:paraId="79600E06"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NOTE</w:t>
            </w:r>
          </w:p>
        </w:tc>
        <w:tc>
          <w:tcPr>
            <w:tcW w:w="0" w:type="auto"/>
            <w:vAlign w:val="center"/>
            <w:hideMark/>
          </w:tcPr>
          <w:p w14:paraId="7507049F"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2020</w:t>
            </w:r>
          </w:p>
        </w:tc>
        <w:tc>
          <w:tcPr>
            <w:tcW w:w="0" w:type="auto"/>
            <w:vAlign w:val="center"/>
            <w:hideMark/>
          </w:tcPr>
          <w:p w14:paraId="29493F20"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2020</w:t>
            </w:r>
          </w:p>
        </w:tc>
        <w:tc>
          <w:tcPr>
            <w:tcW w:w="0" w:type="auto"/>
            <w:vAlign w:val="center"/>
            <w:hideMark/>
          </w:tcPr>
          <w:p w14:paraId="7A076FBC"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2020</w:t>
            </w:r>
          </w:p>
        </w:tc>
        <w:tc>
          <w:tcPr>
            <w:tcW w:w="0" w:type="auto"/>
            <w:vAlign w:val="center"/>
            <w:hideMark/>
          </w:tcPr>
          <w:p w14:paraId="0A567995"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2020</w:t>
            </w:r>
          </w:p>
        </w:tc>
        <w:tc>
          <w:tcPr>
            <w:tcW w:w="0" w:type="auto"/>
            <w:vAlign w:val="center"/>
            <w:hideMark/>
          </w:tcPr>
          <w:p w14:paraId="32830D64"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2019</w:t>
            </w:r>
          </w:p>
        </w:tc>
      </w:tr>
      <w:tr w:rsidR="00F91F97" w:rsidRPr="00E263E8" w14:paraId="44D2ACF9" w14:textId="77777777" w:rsidTr="00F91F97">
        <w:tc>
          <w:tcPr>
            <w:tcW w:w="0" w:type="auto"/>
            <w:vAlign w:val="center"/>
            <w:hideMark/>
          </w:tcPr>
          <w:p w14:paraId="2F6CF915" w14:textId="77777777" w:rsidR="00F91F97" w:rsidRPr="00504843" w:rsidRDefault="00F91F97" w:rsidP="00F91F97">
            <w:pPr>
              <w:spacing w:before="100" w:beforeAutospacing="1" w:after="100" w:afterAutospacing="1"/>
              <w:rPr>
                <w:rFonts w:ascii="Times New Roman" w:eastAsia="Times New Roman" w:hAnsi="Times New Roman" w:cs="Times New Roman"/>
                <w:sz w:val="22"/>
                <w:szCs w:val="22"/>
                <w:u w:val="single"/>
                <w:lang w:eastAsia="en-GB"/>
              </w:rPr>
            </w:pPr>
            <w:r w:rsidRPr="00504843">
              <w:rPr>
                <w:rFonts w:ascii="Helvetica" w:eastAsia="Times New Roman" w:hAnsi="Helvetica" w:cs="Times New Roman"/>
                <w:b/>
                <w:bCs/>
                <w:color w:val="000000"/>
                <w:sz w:val="18"/>
                <w:szCs w:val="18"/>
                <w:u w:val="single"/>
                <w:lang w:eastAsia="en-GB"/>
              </w:rPr>
              <w:t>RECEIPTS</w:t>
            </w:r>
          </w:p>
        </w:tc>
        <w:tc>
          <w:tcPr>
            <w:tcW w:w="0" w:type="auto"/>
            <w:vAlign w:val="center"/>
            <w:hideMark/>
          </w:tcPr>
          <w:p w14:paraId="029C700D" w14:textId="77777777" w:rsidR="00F91F97" w:rsidRPr="00E263E8" w:rsidRDefault="00F91F97" w:rsidP="00F91F97">
            <w:pPr>
              <w:rPr>
                <w:rFonts w:ascii="Times New Roman" w:eastAsia="Times New Roman" w:hAnsi="Times New Roman" w:cs="Times New Roman"/>
                <w:sz w:val="22"/>
                <w:szCs w:val="22"/>
                <w:lang w:eastAsia="en-GB"/>
              </w:rPr>
            </w:pPr>
          </w:p>
        </w:tc>
        <w:tc>
          <w:tcPr>
            <w:tcW w:w="0" w:type="auto"/>
            <w:vAlign w:val="center"/>
            <w:hideMark/>
          </w:tcPr>
          <w:p w14:paraId="468358E5"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w:t>
            </w:r>
          </w:p>
        </w:tc>
        <w:tc>
          <w:tcPr>
            <w:tcW w:w="0" w:type="auto"/>
            <w:vAlign w:val="center"/>
            <w:hideMark/>
          </w:tcPr>
          <w:p w14:paraId="37F62F8C"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w:t>
            </w:r>
          </w:p>
        </w:tc>
        <w:tc>
          <w:tcPr>
            <w:tcW w:w="0" w:type="auto"/>
            <w:vAlign w:val="center"/>
            <w:hideMark/>
          </w:tcPr>
          <w:p w14:paraId="7A8ADCFB"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w:t>
            </w:r>
          </w:p>
        </w:tc>
        <w:tc>
          <w:tcPr>
            <w:tcW w:w="0" w:type="auto"/>
            <w:vAlign w:val="center"/>
            <w:hideMark/>
          </w:tcPr>
          <w:p w14:paraId="3C4C8231"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w:t>
            </w:r>
          </w:p>
        </w:tc>
        <w:tc>
          <w:tcPr>
            <w:tcW w:w="0" w:type="auto"/>
            <w:vAlign w:val="center"/>
            <w:hideMark/>
          </w:tcPr>
          <w:p w14:paraId="5E2B7920"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w:t>
            </w:r>
          </w:p>
        </w:tc>
      </w:tr>
      <w:tr w:rsidR="00F91F97" w:rsidRPr="00E263E8" w14:paraId="06D30955" w14:textId="77777777" w:rsidTr="00F91F97">
        <w:tc>
          <w:tcPr>
            <w:tcW w:w="0" w:type="auto"/>
            <w:vAlign w:val="center"/>
            <w:hideMark/>
          </w:tcPr>
          <w:p w14:paraId="614298F5"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FWO/Plate</w:t>
            </w:r>
          </w:p>
        </w:tc>
        <w:tc>
          <w:tcPr>
            <w:tcW w:w="0" w:type="auto"/>
            <w:vAlign w:val="center"/>
            <w:hideMark/>
          </w:tcPr>
          <w:p w14:paraId="52F2DA4D" w14:textId="77777777" w:rsidR="00F91F97" w:rsidRPr="00E263E8" w:rsidRDefault="00F91F97" w:rsidP="00F91F97">
            <w:pPr>
              <w:rPr>
                <w:rFonts w:ascii="Times New Roman" w:eastAsia="Times New Roman" w:hAnsi="Times New Roman" w:cs="Times New Roman"/>
                <w:sz w:val="22"/>
                <w:szCs w:val="22"/>
                <w:lang w:eastAsia="en-GB"/>
              </w:rPr>
            </w:pPr>
          </w:p>
        </w:tc>
        <w:tc>
          <w:tcPr>
            <w:tcW w:w="0" w:type="auto"/>
            <w:vAlign w:val="center"/>
            <w:hideMark/>
          </w:tcPr>
          <w:p w14:paraId="49AD9A02"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£55782.47</w:t>
            </w:r>
          </w:p>
        </w:tc>
        <w:tc>
          <w:tcPr>
            <w:tcW w:w="0" w:type="auto"/>
            <w:vAlign w:val="center"/>
            <w:hideMark/>
          </w:tcPr>
          <w:p w14:paraId="23FA16FE"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4C50E710"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56BD3404"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£55782.47</w:t>
            </w:r>
          </w:p>
        </w:tc>
        <w:tc>
          <w:tcPr>
            <w:tcW w:w="0" w:type="auto"/>
            <w:vAlign w:val="center"/>
            <w:hideMark/>
          </w:tcPr>
          <w:p w14:paraId="33816A2D"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£63088.31</w:t>
            </w:r>
          </w:p>
        </w:tc>
      </w:tr>
      <w:tr w:rsidR="00F91F97" w:rsidRPr="00E263E8" w14:paraId="57F0C419" w14:textId="77777777" w:rsidTr="00F91F97">
        <w:tc>
          <w:tcPr>
            <w:tcW w:w="0" w:type="auto"/>
            <w:vAlign w:val="center"/>
            <w:hideMark/>
          </w:tcPr>
          <w:p w14:paraId="6919B235"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Mission</w:t>
            </w:r>
          </w:p>
        </w:tc>
        <w:tc>
          <w:tcPr>
            <w:tcW w:w="0" w:type="auto"/>
            <w:vAlign w:val="center"/>
            <w:hideMark/>
          </w:tcPr>
          <w:p w14:paraId="19D67B2A" w14:textId="77777777" w:rsidR="00F91F97" w:rsidRPr="00E263E8" w:rsidRDefault="00F91F97" w:rsidP="00F91F97">
            <w:pPr>
              <w:rPr>
                <w:rFonts w:ascii="Times New Roman" w:eastAsia="Times New Roman" w:hAnsi="Times New Roman" w:cs="Times New Roman"/>
                <w:sz w:val="22"/>
                <w:szCs w:val="22"/>
                <w:lang w:eastAsia="en-GB"/>
              </w:rPr>
            </w:pPr>
          </w:p>
        </w:tc>
        <w:tc>
          <w:tcPr>
            <w:tcW w:w="0" w:type="auto"/>
            <w:vAlign w:val="center"/>
            <w:hideMark/>
          </w:tcPr>
          <w:p w14:paraId="543FC0EA"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2CD8B5DD"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£8068.50</w:t>
            </w:r>
          </w:p>
        </w:tc>
        <w:tc>
          <w:tcPr>
            <w:tcW w:w="0" w:type="auto"/>
            <w:vAlign w:val="center"/>
            <w:hideMark/>
          </w:tcPr>
          <w:p w14:paraId="10C5A57F"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096AB42F"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£8068.50</w:t>
            </w:r>
          </w:p>
        </w:tc>
        <w:tc>
          <w:tcPr>
            <w:tcW w:w="0" w:type="auto"/>
            <w:vAlign w:val="center"/>
            <w:hideMark/>
          </w:tcPr>
          <w:p w14:paraId="5D8F27A5"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£8881.10</w:t>
            </w:r>
          </w:p>
        </w:tc>
      </w:tr>
      <w:tr w:rsidR="00F91F97" w:rsidRPr="00E263E8" w14:paraId="31581339" w14:textId="77777777" w:rsidTr="00F91F97">
        <w:tc>
          <w:tcPr>
            <w:tcW w:w="0" w:type="auto"/>
            <w:vAlign w:val="center"/>
            <w:hideMark/>
          </w:tcPr>
          <w:p w14:paraId="4A9FE725"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Gift</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Aid</w:t>
            </w:r>
          </w:p>
        </w:tc>
        <w:tc>
          <w:tcPr>
            <w:tcW w:w="0" w:type="auto"/>
            <w:vAlign w:val="center"/>
            <w:hideMark/>
          </w:tcPr>
          <w:p w14:paraId="73735E24" w14:textId="77777777" w:rsidR="00F91F97" w:rsidRPr="00E263E8" w:rsidRDefault="00F91F97" w:rsidP="00F91F97">
            <w:pPr>
              <w:rPr>
                <w:rFonts w:ascii="Times New Roman" w:eastAsia="Times New Roman" w:hAnsi="Times New Roman" w:cs="Times New Roman"/>
                <w:sz w:val="22"/>
                <w:szCs w:val="22"/>
                <w:lang w:eastAsia="en-GB"/>
              </w:rPr>
            </w:pPr>
          </w:p>
        </w:tc>
        <w:tc>
          <w:tcPr>
            <w:tcW w:w="0" w:type="auto"/>
            <w:vAlign w:val="center"/>
            <w:hideMark/>
          </w:tcPr>
          <w:p w14:paraId="2BEF73E8"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£9834.99</w:t>
            </w:r>
          </w:p>
        </w:tc>
        <w:tc>
          <w:tcPr>
            <w:tcW w:w="0" w:type="auto"/>
            <w:vAlign w:val="center"/>
            <w:hideMark/>
          </w:tcPr>
          <w:p w14:paraId="1C3E4341"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£1658.51</w:t>
            </w:r>
          </w:p>
        </w:tc>
        <w:tc>
          <w:tcPr>
            <w:tcW w:w="0" w:type="auto"/>
            <w:vAlign w:val="center"/>
            <w:hideMark/>
          </w:tcPr>
          <w:p w14:paraId="1BA6E264"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6C47DEA2"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£11493.50</w:t>
            </w:r>
          </w:p>
        </w:tc>
        <w:tc>
          <w:tcPr>
            <w:tcW w:w="0" w:type="auto"/>
            <w:vAlign w:val="center"/>
            <w:hideMark/>
          </w:tcPr>
          <w:p w14:paraId="1C34D18F"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£3341.88</w:t>
            </w:r>
          </w:p>
        </w:tc>
      </w:tr>
      <w:tr w:rsidR="00F91F97" w:rsidRPr="00E263E8" w14:paraId="1402923E" w14:textId="77777777" w:rsidTr="00F91F97">
        <w:tc>
          <w:tcPr>
            <w:tcW w:w="0" w:type="auto"/>
            <w:vAlign w:val="center"/>
            <w:hideMark/>
          </w:tcPr>
          <w:p w14:paraId="1AE634FF"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Cs w:val="21"/>
                <w:lang w:eastAsia="en-GB"/>
              </w:rPr>
              <w:t>Fund</w:t>
            </w:r>
            <w:r w:rsidRPr="00E263E8">
              <w:rPr>
                <w:rFonts w:ascii="Helvetica" w:eastAsia="Times New Roman" w:hAnsi="Helvetica" w:cs="Times New Roman"/>
                <w:color w:val="000000"/>
                <w:szCs w:val="21"/>
                <w:lang w:eastAsia="en-GB"/>
              </w:rPr>
              <w:t xml:space="preserve"> </w:t>
            </w:r>
            <w:r w:rsidRPr="00E263E8">
              <w:rPr>
                <w:rFonts w:ascii="Helvetica" w:eastAsia="Times New Roman" w:hAnsi="Helvetica" w:cs="Times New Roman"/>
                <w:b/>
                <w:bCs/>
                <w:color w:val="000000"/>
                <w:szCs w:val="21"/>
                <w:lang w:eastAsia="en-GB"/>
              </w:rPr>
              <w:t>Raising</w:t>
            </w:r>
          </w:p>
        </w:tc>
        <w:tc>
          <w:tcPr>
            <w:tcW w:w="0" w:type="auto"/>
            <w:vAlign w:val="center"/>
            <w:hideMark/>
          </w:tcPr>
          <w:p w14:paraId="0C8BD276"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See</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Note</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1</w:t>
            </w:r>
          </w:p>
        </w:tc>
        <w:tc>
          <w:tcPr>
            <w:tcW w:w="0" w:type="auto"/>
            <w:vAlign w:val="center"/>
            <w:hideMark/>
          </w:tcPr>
          <w:p w14:paraId="6B15B8B4"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3B5BC84D"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4B201600"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28F8EAA6"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704EA450"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£2585.00</w:t>
            </w:r>
          </w:p>
        </w:tc>
      </w:tr>
      <w:tr w:rsidR="00F91F97" w:rsidRPr="00E263E8" w14:paraId="15DE7553" w14:textId="77777777" w:rsidTr="00F91F97">
        <w:tc>
          <w:tcPr>
            <w:tcW w:w="0" w:type="auto"/>
            <w:vAlign w:val="center"/>
            <w:hideMark/>
          </w:tcPr>
          <w:p w14:paraId="41B10DB2"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Use</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of</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Hall</w:t>
            </w:r>
          </w:p>
        </w:tc>
        <w:tc>
          <w:tcPr>
            <w:tcW w:w="0" w:type="auto"/>
            <w:vAlign w:val="center"/>
            <w:hideMark/>
          </w:tcPr>
          <w:p w14:paraId="40672FD8"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See</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Note</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2</w:t>
            </w:r>
          </w:p>
        </w:tc>
        <w:tc>
          <w:tcPr>
            <w:tcW w:w="0" w:type="auto"/>
            <w:vAlign w:val="center"/>
            <w:hideMark/>
          </w:tcPr>
          <w:p w14:paraId="51A34490"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£482.80</w:t>
            </w:r>
          </w:p>
        </w:tc>
        <w:tc>
          <w:tcPr>
            <w:tcW w:w="0" w:type="auto"/>
            <w:vAlign w:val="center"/>
            <w:hideMark/>
          </w:tcPr>
          <w:p w14:paraId="7F8A3302"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73D3C6BD"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1E7C39F9"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£482.80</w:t>
            </w:r>
          </w:p>
        </w:tc>
        <w:tc>
          <w:tcPr>
            <w:tcW w:w="0" w:type="auto"/>
            <w:vAlign w:val="center"/>
            <w:hideMark/>
          </w:tcPr>
          <w:p w14:paraId="1EC8BBEF"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£3374.00</w:t>
            </w:r>
          </w:p>
        </w:tc>
      </w:tr>
      <w:tr w:rsidR="00F91F97" w:rsidRPr="00E263E8" w14:paraId="4911E648" w14:textId="77777777" w:rsidTr="00F91F97">
        <w:tc>
          <w:tcPr>
            <w:tcW w:w="0" w:type="auto"/>
            <w:vAlign w:val="center"/>
            <w:hideMark/>
          </w:tcPr>
          <w:p w14:paraId="1247BF28"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Special</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Collections</w:t>
            </w:r>
          </w:p>
        </w:tc>
        <w:tc>
          <w:tcPr>
            <w:tcW w:w="0" w:type="auto"/>
            <w:vAlign w:val="center"/>
            <w:hideMark/>
          </w:tcPr>
          <w:p w14:paraId="657D1860"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See</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Note</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3</w:t>
            </w:r>
          </w:p>
        </w:tc>
        <w:tc>
          <w:tcPr>
            <w:tcW w:w="0" w:type="auto"/>
            <w:vAlign w:val="center"/>
            <w:hideMark/>
          </w:tcPr>
          <w:p w14:paraId="0B1D1995"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766B2285"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£3492.00</w:t>
            </w:r>
          </w:p>
        </w:tc>
        <w:tc>
          <w:tcPr>
            <w:tcW w:w="0" w:type="auto"/>
            <w:vAlign w:val="center"/>
            <w:hideMark/>
          </w:tcPr>
          <w:p w14:paraId="07184DC4"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4A6C1F03"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£3502.00</w:t>
            </w:r>
          </w:p>
        </w:tc>
        <w:tc>
          <w:tcPr>
            <w:tcW w:w="0" w:type="auto"/>
            <w:vAlign w:val="center"/>
            <w:hideMark/>
          </w:tcPr>
          <w:p w14:paraId="30EE8285"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£7611.64</w:t>
            </w:r>
          </w:p>
        </w:tc>
      </w:tr>
      <w:tr w:rsidR="00F91F97" w:rsidRPr="00E263E8" w14:paraId="21A6C692" w14:textId="77777777" w:rsidTr="00F91F97">
        <w:tc>
          <w:tcPr>
            <w:tcW w:w="0" w:type="auto"/>
            <w:vAlign w:val="center"/>
            <w:hideMark/>
          </w:tcPr>
          <w:p w14:paraId="4EBC3A50"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proofErr w:type="spellStart"/>
            <w:r w:rsidRPr="00E263E8">
              <w:rPr>
                <w:rFonts w:ascii="Helvetica" w:eastAsia="Times New Roman" w:hAnsi="Helvetica" w:cs="Times New Roman"/>
                <w:b/>
                <w:bCs/>
                <w:color w:val="000000"/>
                <w:sz w:val="18"/>
                <w:szCs w:val="18"/>
                <w:lang w:eastAsia="en-GB"/>
              </w:rPr>
              <w:t>B’tism</w:t>
            </w:r>
            <w:proofErr w:type="spellEnd"/>
            <w:r w:rsidRPr="00E263E8">
              <w:rPr>
                <w:rFonts w:ascii="Helvetica" w:eastAsia="Times New Roman" w:hAnsi="Helvetica" w:cs="Times New Roman"/>
                <w:b/>
                <w:bCs/>
                <w:color w:val="000000"/>
                <w:sz w:val="18"/>
                <w:szCs w:val="18"/>
                <w:lang w:eastAsia="en-GB"/>
              </w:rPr>
              <w:t>/Wed/</w:t>
            </w:r>
            <w:proofErr w:type="spellStart"/>
            <w:r w:rsidRPr="00E263E8">
              <w:rPr>
                <w:rFonts w:ascii="Helvetica" w:eastAsia="Times New Roman" w:hAnsi="Helvetica" w:cs="Times New Roman"/>
                <w:b/>
                <w:bCs/>
                <w:color w:val="000000"/>
                <w:sz w:val="18"/>
                <w:szCs w:val="18"/>
                <w:lang w:eastAsia="en-GB"/>
              </w:rPr>
              <w:t>Funera</w:t>
            </w:r>
            <w:proofErr w:type="spellEnd"/>
          </w:p>
        </w:tc>
        <w:tc>
          <w:tcPr>
            <w:tcW w:w="0" w:type="auto"/>
            <w:vAlign w:val="center"/>
            <w:hideMark/>
          </w:tcPr>
          <w:p w14:paraId="2615E6F5" w14:textId="77777777" w:rsidR="00F91F97" w:rsidRPr="00E263E8" w:rsidRDefault="00F91F97" w:rsidP="00F91F97">
            <w:pPr>
              <w:rPr>
                <w:rFonts w:ascii="Times New Roman" w:eastAsia="Times New Roman" w:hAnsi="Times New Roman" w:cs="Times New Roman"/>
                <w:sz w:val="22"/>
                <w:szCs w:val="22"/>
                <w:lang w:eastAsia="en-GB"/>
              </w:rPr>
            </w:pPr>
          </w:p>
        </w:tc>
        <w:tc>
          <w:tcPr>
            <w:tcW w:w="0" w:type="auto"/>
            <w:vAlign w:val="center"/>
            <w:hideMark/>
          </w:tcPr>
          <w:p w14:paraId="3149FAF4"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£3355.00</w:t>
            </w:r>
          </w:p>
        </w:tc>
        <w:tc>
          <w:tcPr>
            <w:tcW w:w="0" w:type="auto"/>
            <w:vAlign w:val="center"/>
            <w:hideMark/>
          </w:tcPr>
          <w:p w14:paraId="7E2D3416"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27341AD7"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14F684D9"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£3355.00</w:t>
            </w:r>
          </w:p>
        </w:tc>
        <w:tc>
          <w:tcPr>
            <w:tcW w:w="0" w:type="auto"/>
            <w:vAlign w:val="center"/>
            <w:hideMark/>
          </w:tcPr>
          <w:p w14:paraId="50532B09"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£650.00</w:t>
            </w:r>
          </w:p>
        </w:tc>
      </w:tr>
      <w:tr w:rsidR="00F91F97" w:rsidRPr="00E263E8" w14:paraId="21164B52" w14:textId="77777777" w:rsidTr="00F91F97">
        <w:tc>
          <w:tcPr>
            <w:tcW w:w="0" w:type="auto"/>
            <w:vAlign w:val="center"/>
            <w:hideMark/>
          </w:tcPr>
          <w:p w14:paraId="161CA1C3"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Gifts</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&amp;</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Subs</w:t>
            </w:r>
          </w:p>
        </w:tc>
        <w:tc>
          <w:tcPr>
            <w:tcW w:w="0" w:type="auto"/>
            <w:vAlign w:val="center"/>
            <w:hideMark/>
          </w:tcPr>
          <w:p w14:paraId="63767DB2"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See</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Note</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4</w:t>
            </w:r>
          </w:p>
        </w:tc>
        <w:tc>
          <w:tcPr>
            <w:tcW w:w="0" w:type="auto"/>
            <w:vAlign w:val="center"/>
            <w:hideMark/>
          </w:tcPr>
          <w:p w14:paraId="53C0F6EC"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£600.00</w:t>
            </w:r>
          </w:p>
        </w:tc>
        <w:tc>
          <w:tcPr>
            <w:tcW w:w="0" w:type="auto"/>
            <w:vAlign w:val="center"/>
            <w:hideMark/>
          </w:tcPr>
          <w:p w14:paraId="2CCD8CBC"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649CC955"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6DE4B531"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£600.00</w:t>
            </w:r>
          </w:p>
        </w:tc>
        <w:tc>
          <w:tcPr>
            <w:tcW w:w="0" w:type="auto"/>
            <w:vAlign w:val="center"/>
            <w:hideMark/>
          </w:tcPr>
          <w:p w14:paraId="7A08078B"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£8870.00</w:t>
            </w:r>
          </w:p>
        </w:tc>
      </w:tr>
      <w:tr w:rsidR="00F91F97" w:rsidRPr="00E263E8" w14:paraId="093F05CE" w14:textId="77777777" w:rsidTr="00F91F97">
        <w:tc>
          <w:tcPr>
            <w:tcW w:w="0" w:type="auto"/>
            <w:vAlign w:val="center"/>
            <w:hideMark/>
          </w:tcPr>
          <w:p w14:paraId="6F544AF3"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Killaney</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contribution</w:t>
            </w:r>
          </w:p>
        </w:tc>
        <w:tc>
          <w:tcPr>
            <w:tcW w:w="0" w:type="auto"/>
            <w:vAlign w:val="center"/>
            <w:hideMark/>
          </w:tcPr>
          <w:p w14:paraId="0FCC3508"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See</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Note</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5</w:t>
            </w:r>
          </w:p>
        </w:tc>
        <w:tc>
          <w:tcPr>
            <w:tcW w:w="0" w:type="auto"/>
            <w:vAlign w:val="center"/>
            <w:hideMark/>
          </w:tcPr>
          <w:p w14:paraId="281B24FC"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£7513.68</w:t>
            </w:r>
          </w:p>
        </w:tc>
        <w:tc>
          <w:tcPr>
            <w:tcW w:w="0" w:type="auto"/>
            <w:vAlign w:val="center"/>
            <w:hideMark/>
          </w:tcPr>
          <w:p w14:paraId="3466B06A"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628A9651"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79B58A06"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£7513.68</w:t>
            </w:r>
          </w:p>
        </w:tc>
        <w:tc>
          <w:tcPr>
            <w:tcW w:w="0" w:type="auto"/>
            <w:vAlign w:val="center"/>
            <w:hideMark/>
          </w:tcPr>
          <w:p w14:paraId="447CF7E6"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£7738.36</w:t>
            </w:r>
          </w:p>
        </w:tc>
      </w:tr>
      <w:tr w:rsidR="00F91F97" w:rsidRPr="00E263E8" w14:paraId="77E19D83" w14:textId="77777777" w:rsidTr="00F91F97">
        <w:tc>
          <w:tcPr>
            <w:tcW w:w="0" w:type="auto"/>
            <w:vAlign w:val="center"/>
            <w:hideMark/>
          </w:tcPr>
          <w:p w14:paraId="51CE5BBE"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P</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News/BRN/</w:t>
            </w:r>
            <w:proofErr w:type="spellStart"/>
            <w:r w:rsidRPr="00E263E8">
              <w:rPr>
                <w:rFonts w:ascii="Helvetica" w:eastAsia="Times New Roman" w:hAnsi="Helvetica" w:cs="Times New Roman"/>
                <w:b/>
                <w:bCs/>
                <w:color w:val="000000"/>
                <w:sz w:val="18"/>
                <w:szCs w:val="18"/>
                <w:lang w:eastAsia="en-GB"/>
              </w:rPr>
              <w:t>Gazet</w:t>
            </w:r>
            <w:proofErr w:type="spellEnd"/>
          </w:p>
        </w:tc>
        <w:tc>
          <w:tcPr>
            <w:tcW w:w="0" w:type="auto"/>
            <w:vAlign w:val="center"/>
            <w:hideMark/>
          </w:tcPr>
          <w:p w14:paraId="74A272CB" w14:textId="77777777" w:rsidR="00F91F97" w:rsidRPr="00E263E8" w:rsidRDefault="00F91F97" w:rsidP="00F91F97">
            <w:pPr>
              <w:rPr>
                <w:rFonts w:ascii="Times New Roman" w:eastAsia="Times New Roman" w:hAnsi="Times New Roman" w:cs="Times New Roman"/>
                <w:sz w:val="22"/>
                <w:szCs w:val="22"/>
                <w:lang w:eastAsia="en-GB"/>
              </w:rPr>
            </w:pPr>
          </w:p>
        </w:tc>
        <w:tc>
          <w:tcPr>
            <w:tcW w:w="0" w:type="auto"/>
            <w:vAlign w:val="center"/>
            <w:hideMark/>
          </w:tcPr>
          <w:p w14:paraId="171ACFBB"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£466.20</w:t>
            </w:r>
          </w:p>
        </w:tc>
        <w:tc>
          <w:tcPr>
            <w:tcW w:w="0" w:type="auto"/>
            <w:vAlign w:val="center"/>
            <w:hideMark/>
          </w:tcPr>
          <w:p w14:paraId="7AA007AE"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68539ABD"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6A6440AA"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£466.20</w:t>
            </w:r>
          </w:p>
        </w:tc>
        <w:tc>
          <w:tcPr>
            <w:tcW w:w="0" w:type="auto"/>
            <w:vAlign w:val="center"/>
            <w:hideMark/>
          </w:tcPr>
          <w:p w14:paraId="2311AB34"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£455.30</w:t>
            </w:r>
          </w:p>
        </w:tc>
      </w:tr>
      <w:tr w:rsidR="00F91F97" w:rsidRPr="00E263E8" w14:paraId="7820B801" w14:textId="77777777" w:rsidTr="00F91F97">
        <w:tc>
          <w:tcPr>
            <w:tcW w:w="0" w:type="auto"/>
            <w:vAlign w:val="center"/>
            <w:hideMark/>
          </w:tcPr>
          <w:p w14:paraId="2564B090"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Bank</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Interest</w:t>
            </w:r>
          </w:p>
        </w:tc>
        <w:tc>
          <w:tcPr>
            <w:tcW w:w="0" w:type="auto"/>
            <w:vAlign w:val="center"/>
            <w:hideMark/>
          </w:tcPr>
          <w:p w14:paraId="22D65576" w14:textId="77777777" w:rsidR="00F91F97" w:rsidRPr="00E263E8" w:rsidRDefault="00F91F97" w:rsidP="00F91F97">
            <w:pPr>
              <w:rPr>
                <w:rFonts w:ascii="Times New Roman" w:eastAsia="Times New Roman" w:hAnsi="Times New Roman" w:cs="Times New Roman"/>
                <w:sz w:val="22"/>
                <w:szCs w:val="22"/>
                <w:lang w:eastAsia="en-GB"/>
              </w:rPr>
            </w:pPr>
          </w:p>
        </w:tc>
        <w:tc>
          <w:tcPr>
            <w:tcW w:w="0" w:type="auto"/>
            <w:vAlign w:val="center"/>
            <w:hideMark/>
          </w:tcPr>
          <w:p w14:paraId="13995ED8"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£84.99</w:t>
            </w:r>
          </w:p>
        </w:tc>
        <w:tc>
          <w:tcPr>
            <w:tcW w:w="0" w:type="auto"/>
            <w:vAlign w:val="center"/>
            <w:hideMark/>
          </w:tcPr>
          <w:p w14:paraId="7DD8492D"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6D7C32D7"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50B746BC"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£84.99</w:t>
            </w:r>
          </w:p>
        </w:tc>
        <w:tc>
          <w:tcPr>
            <w:tcW w:w="0" w:type="auto"/>
            <w:vAlign w:val="center"/>
            <w:hideMark/>
          </w:tcPr>
          <w:p w14:paraId="2221720A"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£69.78</w:t>
            </w:r>
          </w:p>
        </w:tc>
      </w:tr>
      <w:tr w:rsidR="00F91F97" w:rsidRPr="00E263E8" w14:paraId="2737148E" w14:textId="77777777" w:rsidTr="00F91F97">
        <w:tc>
          <w:tcPr>
            <w:tcW w:w="0" w:type="auto"/>
            <w:vAlign w:val="center"/>
            <w:hideMark/>
          </w:tcPr>
          <w:p w14:paraId="1A3FFE6B"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Sundries</w:t>
            </w:r>
          </w:p>
        </w:tc>
        <w:tc>
          <w:tcPr>
            <w:tcW w:w="0" w:type="auto"/>
            <w:vAlign w:val="center"/>
            <w:hideMark/>
          </w:tcPr>
          <w:p w14:paraId="241012AF"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See</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Note</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6</w:t>
            </w:r>
          </w:p>
        </w:tc>
        <w:tc>
          <w:tcPr>
            <w:tcW w:w="0" w:type="auto"/>
            <w:vAlign w:val="center"/>
            <w:hideMark/>
          </w:tcPr>
          <w:p w14:paraId="17A985D0"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£890.23</w:t>
            </w:r>
          </w:p>
        </w:tc>
        <w:tc>
          <w:tcPr>
            <w:tcW w:w="0" w:type="auto"/>
            <w:vAlign w:val="center"/>
            <w:hideMark/>
          </w:tcPr>
          <w:p w14:paraId="5D7F45EA"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76AA1B8A"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76EF6ECC"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£890.23</w:t>
            </w:r>
          </w:p>
        </w:tc>
        <w:tc>
          <w:tcPr>
            <w:tcW w:w="0" w:type="auto"/>
            <w:vAlign w:val="center"/>
            <w:hideMark/>
          </w:tcPr>
          <w:p w14:paraId="5A7A7714"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£5037.03</w:t>
            </w:r>
          </w:p>
        </w:tc>
      </w:tr>
      <w:tr w:rsidR="00F91F97" w:rsidRPr="00E263E8" w14:paraId="65359431" w14:textId="77777777" w:rsidTr="00F91F97">
        <w:tc>
          <w:tcPr>
            <w:tcW w:w="0" w:type="auto"/>
            <w:vAlign w:val="center"/>
            <w:hideMark/>
          </w:tcPr>
          <w:p w14:paraId="071C60B5"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Parish</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Organisations</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Receipts</w:t>
            </w:r>
          </w:p>
        </w:tc>
        <w:tc>
          <w:tcPr>
            <w:tcW w:w="0" w:type="auto"/>
            <w:vAlign w:val="center"/>
            <w:hideMark/>
          </w:tcPr>
          <w:p w14:paraId="66B6C06A"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See</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Note</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7</w:t>
            </w:r>
          </w:p>
        </w:tc>
        <w:tc>
          <w:tcPr>
            <w:tcW w:w="0" w:type="auto"/>
            <w:vAlign w:val="center"/>
            <w:hideMark/>
          </w:tcPr>
          <w:p w14:paraId="0C009959" w14:textId="77777777" w:rsidR="00F91F97" w:rsidRPr="00E263E8" w:rsidRDefault="00F91F97" w:rsidP="00F91F97">
            <w:pPr>
              <w:jc w:val="right"/>
              <w:rPr>
                <w:rFonts w:ascii="Times New Roman" w:eastAsia="Times New Roman" w:hAnsi="Times New Roman" w:cs="Times New Roman"/>
                <w:sz w:val="22"/>
                <w:szCs w:val="22"/>
                <w:lang w:eastAsia="en-GB"/>
              </w:rPr>
            </w:pPr>
          </w:p>
        </w:tc>
        <w:tc>
          <w:tcPr>
            <w:tcW w:w="0" w:type="auto"/>
            <w:vAlign w:val="center"/>
            <w:hideMark/>
          </w:tcPr>
          <w:p w14:paraId="0E07A1F5"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vAlign w:val="center"/>
            <w:hideMark/>
          </w:tcPr>
          <w:p w14:paraId="55DCF770"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vAlign w:val="center"/>
            <w:hideMark/>
          </w:tcPr>
          <w:p w14:paraId="190D6FD0"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£4714.09</w:t>
            </w:r>
          </w:p>
        </w:tc>
        <w:tc>
          <w:tcPr>
            <w:tcW w:w="0" w:type="auto"/>
            <w:vAlign w:val="center"/>
            <w:hideMark/>
          </w:tcPr>
          <w:p w14:paraId="33873629"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£15233.71</w:t>
            </w:r>
          </w:p>
        </w:tc>
      </w:tr>
      <w:tr w:rsidR="00F91F97" w:rsidRPr="00E263E8" w14:paraId="39018194" w14:textId="77777777" w:rsidTr="00F91F97">
        <w:tc>
          <w:tcPr>
            <w:tcW w:w="0" w:type="auto"/>
            <w:vAlign w:val="center"/>
            <w:hideMark/>
          </w:tcPr>
          <w:p w14:paraId="5382F8B6" w14:textId="77777777" w:rsidR="00F91F97" w:rsidRPr="00E263E8" w:rsidRDefault="00F91F97" w:rsidP="00F91F97">
            <w:pPr>
              <w:rPr>
                <w:rFonts w:ascii="Times New Roman" w:eastAsia="Times New Roman" w:hAnsi="Times New Roman" w:cs="Times New Roman"/>
                <w:sz w:val="22"/>
                <w:szCs w:val="22"/>
                <w:lang w:eastAsia="en-GB"/>
              </w:rPr>
            </w:pPr>
          </w:p>
        </w:tc>
        <w:tc>
          <w:tcPr>
            <w:tcW w:w="0" w:type="auto"/>
            <w:vAlign w:val="center"/>
            <w:hideMark/>
          </w:tcPr>
          <w:p w14:paraId="628C40F2" w14:textId="77777777" w:rsidR="00F91F97" w:rsidRPr="00E263E8" w:rsidRDefault="00F91F97" w:rsidP="00F91F97">
            <w:pPr>
              <w:rPr>
                <w:rFonts w:ascii="Times New Roman" w:eastAsia="Times New Roman" w:hAnsi="Times New Roman" w:cs="Times New Roman"/>
                <w:sz w:val="18"/>
                <w:szCs w:val="18"/>
                <w:lang w:eastAsia="en-GB"/>
              </w:rPr>
            </w:pPr>
          </w:p>
        </w:tc>
        <w:tc>
          <w:tcPr>
            <w:tcW w:w="0" w:type="auto"/>
            <w:vAlign w:val="center"/>
            <w:hideMark/>
          </w:tcPr>
          <w:p w14:paraId="39A47428"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vAlign w:val="center"/>
            <w:hideMark/>
          </w:tcPr>
          <w:p w14:paraId="7509001D"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vAlign w:val="center"/>
            <w:hideMark/>
          </w:tcPr>
          <w:p w14:paraId="755653B7"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vAlign w:val="center"/>
            <w:hideMark/>
          </w:tcPr>
          <w:p w14:paraId="0BD68500"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3FB90BAB"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r>
      <w:tr w:rsidR="00F91F97" w:rsidRPr="00E263E8" w14:paraId="4F48A1E3" w14:textId="77777777" w:rsidTr="00F91F97">
        <w:tc>
          <w:tcPr>
            <w:tcW w:w="0" w:type="auto"/>
            <w:vAlign w:val="center"/>
            <w:hideMark/>
          </w:tcPr>
          <w:p w14:paraId="09D4D82C"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Total</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Receipts</w:t>
            </w:r>
          </w:p>
        </w:tc>
        <w:tc>
          <w:tcPr>
            <w:tcW w:w="0" w:type="auto"/>
            <w:vAlign w:val="center"/>
            <w:hideMark/>
          </w:tcPr>
          <w:p w14:paraId="4575B573" w14:textId="77777777" w:rsidR="00F91F97" w:rsidRPr="00E263E8" w:rsidRDefault="00F91F97" w:rsidP="00F91F97">
            <w:pPr>
              <w:rPr>
                <w:rFonts w:ascii="Times New Roman" w:eastAsia="Times New Roman" w:hAnsi="Times New Roman" w:cs="Times New Roman"/>
                <w:sz w:val="22"/>
                <w:szCs w:val="22"/>
                <w:lang w:eastAsia="en-GB"/>
              </w:rPr>
            </w:pPr>
          </w:p>
        </w:tc>
        <w:tc>
          <w:tcPr>
            <w:tcW w:w="0" w:type="auto"/>
            <w:vAlign w:val="center"/>
            <w:hideMark/>
          </w:tcPr>
          <w:p w14:paraId="4FBECFB9"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£79010.36</w:t>
            </w:r>
          </w:p>
        </w:tc>
        <w:tc>
          <w:tcPr>
            <w:tcW w:w="0" w:type="auto"/>
            <w:vAlign w:val="center"/>
            <w:hideMark/>
          </w:tcPr>
          <w:p w14:paraId="6633C8F7"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£13219.01</w:t>
            </w:r>
          </w:p>
        </w:tc>
        <w:tc>
          <w:tcPr>
            <w:tcW w:w="0" w:type="auto"/>
            <w:vAlign w:val="center"/>
            <w:hideMark/>
          </w:tcPr>
          <w:p w14:paraId="6BB1A6FC"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19600A09"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£96953.46</w:t>
            </w:r>
          </w:p>
        </w:tc>
        <w:tc>
          <w:tcPr>
            <w:tcW w:w="0" w:type="auto"/>
            <w:vAlign w:val="center"/>
            <w:hideMark/>
          </w:tcPr>
          <w:p w14:paraId="146DB1BF"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£126936.11</w:t>
            </w:r>
          </w:p>
        </w:tc>
      </w:tr>
    </w:tbl>
    <w:p w14:paraId="2B3E79F7" w14:textId="77777777" w:rsidR="00F91F97" w:rsidRPr="00E263E8" w:rsidRDefault="00F91F97" w:rsidP="00F91F97">
      <w:pPr>
        <w:pStyle w:val="Heading2"/>
        <w:spacing w:after="120"/>
        <w:rPr>
          <w:rFonts w:eastAsia="Times New Roman"/>
          <w:lang w:eastAsia="en-GB"/>
        </w:rPr>
      </w:pPr>
      <w:r w:rsidRPr="00E263E8">
        <w:rPr>
          <w:rFonts w:eastAsia="Times New Roman"/>
          <w:lang w:eastAsia="en-GB"/>
        </w:rPr>
        <w:t xml:space="preserve">Note 1 - Fund Raising </w:t>
      </w:r>
    </w:p>
    <w:p w14:paraId="16D9D083" w14:textId="77777777" w:rsidR="00F91F97" w:rsidRPr="00E263E8" w:rsidRDefault="00F91F97" w:rsidP="002908B4">
      <w:pPr>
        <w:pStyle w:val="Heading6"/>
        <w:rPr>
          <w:rFonts w:eastAsia="Times New Roman"/>
          <w:lang w:eastAsia="en-GB"/>
        </w:rPr>
      </w:pPr>
      <w:r w:rsidRPr="00E263E8">
        <w:rPr>
          <w:rFonts w:eastAsia="Times New Roman"/>
          <w:lang w:eastAsia="en-GB"/>
        </w:rPr>
        <w:t xml:space="preserve">There was no fund raising during 2020 due to the Covid 19 pandemic. </w:t>
      </w:r>
    </w:p>
    <w:p w14:paraId="3D20F045" w14:textId="77777777" w:rsidR="00F91F97" w:rsidRPr="00E263E8" w:rsidRDefault="00F91F97" w:rsidP="00F91F97">
      <w:pPr>
        <w:pStyle w:val="Heading2"/>
        <w:spacing w:after="120"/>
        <w:rPr>
          <w:rFonts w:eastAsia="Times New Roman"/>
          <w:lang w:eastAsia="en-GB"/>
        </w:rPr>
      </w:pPr>
      <w:r w:rsidRPr="00E263E8">
        <w:rPr>
          <w:rFonts w:eastAsia="Times New Roman"/>
          <w:lang w:eastAsia="en-GB"/>
        </w:rPr>
        <w:t xml:space="preserve">Note 2 - Use of Hall </w:t>
      </w:r>
    </w:p>
    <w:p w14:paraId="33AE4B84" w14:textId="77777777" w:rsidR="00F91F97" w:rsidRPr="00E263E8" w:rsidRDefault="00F91F97" w:rsidP="002908B4">
      <w:pPr>
        <w:pStyle w:val="Heading6"/>
        <w:rPr>
          <w:rFonts w:eastAsia="Times New Roman"/>
          <w:lang w:eastAsia="en-GB"/>
        </w:rPr>
      </w:pPr>
      <w:r w:rsidRPr="00E263E8">
        <w:rPr>
          <w:rFonts w:eastAsia="Times New Roman"/>
          <w:lang w:eastAsia="en-GB"/>
        </w:rPr>
        <w:t xml:space="preserve">Belvoir Support Group - £192 Babies/Toddlers - £100 Anonymous - £30 Carryduff Women’s Institute - £100.80 Carryduff Retirement Group - £60 Total - £482.80 </w:t>
      </w:r>
    </w:p>
    <w:p w14:paraId="4093CAD7" w14:textId="77777777" w:rsidR="00F91F97" w:rsidRPr="00E263E8" w:rsidRDefault="00F91F97" w:rsidP="00F91F97">
      <w:pPr>
        <w:pStyle w:val="Heading2"/>
        <w:spacing w:after="120"/>
        <w:rPr>
          <w:rFonts w:eastAsia="Times New Roman"/>
          <w:lang w:eastAsia="en-GB"/>
        </w:rPr>
      </w:pPr>
      <w:r w:rsidRPr="00E263E8">
        <w:rPr>
          <w:rFonts w:eastAsia="Times New Roman"/>
          <w:lang w:eastAsia="en-GB"/>
        </w:rPr>
        <w:t xml:space="preserve">Note 3 - Special Collections </w:t>
      </w:r>
    </w:p>
    <w:p w14:paraId="00D96351" w14:textId="77777777" w:rsidR="00F91F97" w:rsidRPr="00E263E8" w:rsidRDefault="00F91F97" w:rsidP="002908B4">
      <w:pPr>
        <w:pStyle w:val="Heading6"/>
        <w:rPr>
          <w:rFonts w:eastAsia="Times New Roman"/>
          <w:lang w:eastAsia="en-GB"/>
        </w:rPr>
      </w:pPr>
      <w:r w:rsidRPr="00E263E8">
        <w:rPr>
          <w:rFonts w:eastAsia="Times New Roman"/>
          <w:lang w:eastAsia="en-GB"/>
        </w:rPr>
        <w:t xml:space="preserve">Christian Aid Lunch - £200 Harvest Appeal - £2752 Christmas Appeal - Open Doors Lebanon - £550 Total - £3502.00 </w:t>
      </w:r>
    </w:p>
    <w:p w14:paraId="2EC3B94C" w14:textId="77777777" w:rsidR="00F91F97" w:rsidRPr="00E263E8" w:rsidRDefault="00F91F97" w:rsidP="00F91F97">
      <w:pPr>
        <w:pStyle w:val="Heading2"/>
        <w:spacing w:after="120"/>
        <w:rPr>
          <w:rFonts w:eastAsia="Times New Roman"/>
          <w:lang w:eastAsia="en-GB"/>
        </w:rPr>
      </w:pPr>
      <w:r w:rsidRPr="00E263E8">
        <w:rPr>
          <w:rFonts w:eastAsia="Times New Roman"/>
          <w:lang w:eastAsia="en-GB"/>
        </w:rPr>
        <w:t xml:space="preserve">Note 4 - Gifts &amp; Subs </w:t>
      </w:r>
    </w:p>
    <w:p w14:paraId="25A86C28" w14:textId="77777777" w:rsidR="00F91F97" w:rsidRPr="00E263E8" w:rsidRDefault="00F91F97" w:rsidP="002908B4">
      <w:pPr>
        <w:pStyle w:val="Heading6"/>
        <w:rPr>
          <w:rFonts w:eastAsia="Times New Roman"/>
          <w:lang w:eastAsia="en-GB"/>
        </w:rPr>
      </w:pPr>
      <w:r w:rsidRPr="00E263E8">
        <w:rPr>
          <w:rFonts w:eastAsia="Times New Roman"/>
          <w:lang w:eastAsia="en-GB"/>
        </w:rPr>
        <w:t xml:space="preserve">Donations - £590 Donation for wreath - £10 Total - £600 </w:t>
      </w:r>
    </w:p>
    <w:p w14:paraId="494A0DD0" w14:textId="77777777" w:rsidR="00F91F97" w:rsidRPr="00E263E8" w:rsidRDefault="00F91F97" w:rsidP="00F91F97">
      <w:pPr>
        <w:pStyle w:val="Heading2"/>
        <w:spacing w:after="120"/>
        <w:rPr>
          <w:rFonts w:eastAsia="Times New Roman"/>
          <w:lang w:eastAsia="en-GB"/>
        </w:rPr>
      </w:pPr>
      <w:r w:rsidRPr="00E263E8">
        <w:rPr>
          <w:rFonts w:eastAsia="Times New Roman"/>
          <w:lang w:eastAsia="en-GB"/>
        </w:rPr>
        <w:t xml:space="preserve">Note 5 - </w:t>
      </w:r>
      <w:r w:rsidRPr="00E263E8">
        <w:t>Killaney</w:t>
      </w:r>
      <w:r w:rsidRPr="00E263E8">
        <w:rPr>
          <w:rFonts w:eastAsia="Times New Roman"/>
          <w:lang w:eastAsia="en-GB"/>
        </w:rPr>
        <w:t xml:space="preserve"> Contribution </w:t>
      </w:r>
    </w:p>
    <w:p w14:paraId="3900CD80" w14:textId="77777777" w:rsidR="00F91F97" w:rsidRPr="00E263E8" w:rsidRDefault="00F91F97" w:rsidP="002908B4">
      <w:pPr>
        <w:pStyle w:val="Heading6"/>
        <w:rPr>
          <w:rFonts w:eastAsia="Times New Roman"/>
          <w:lang w:eastAsia="en-GB"/>
        </w:rPr>
      </w:pPr>
      <w:r w:rsidRPr="00E263E8">
        <w:rPr>
          <w:rFonts w:eastAsia="Times New Roman"/>
          <w:lang w:eastAsia="en-GB"/>
        </w:rPr>
        <w:t xml:space="preserve">Rectors Salary/NIC/PAYE - £7320.36 Total - £7513.68 </w:t>
      </w:r>
    </w:p>
    <w:p w14:paraId="6ED87D11" w14:textId="77777777" w:rsidR="00F91F97" w:rsidRPr="00E263E8" w:rsidRDefault="00F91F97" w:rsidP="002908B4">
      <w:pPr>
        <w:pStyle w:val="Heading6"/>
        <w:rPr>
          <w:rFonts w:eastAsia="Times New Roman"/>
          <w:lang w:eastAsia="en-GB"/>
        </w:rPr>
      </w:pPr>
      <w:r w:rsidRPr="00E263E8">
        <w:rPr>
          <w:rFonts w:eastAsia="Times New Roman"/>
          <w:lang w:eastAsia="en-GB"/>
        </w:rPr>
        <w:t xml:space="preserve">Parish News - £193.32 </w:t>
      </w:r>
    </w:p>
    <w:p w14:paraId="0242DFA7" w14:textId="77777777" w:rsidR="00F91F97" w:rsidRPr="00E263E8" w:rsidRDefault="00F91F97" w:rsidP="00F91F97">
      <w:pPr>
        <w:pStyle w:val="Heading2"/>
        <w:spacing w:after="120"/>
        <w:rPr>
          <w:rFonts w:eastAsia="Times New Roman"/>
          <w:lang w:eastAsia="en-GB"/>
        </w:rPr>
      </w:pPr>
      <w:r w:rsidRPr="00E263E8">
        <w:rPr>
          <w:rFonts w:eastAsia="Times New Roman"/>
          <w:lang w:eastAsia="en-GB"/>
        </w:rPr>
        <w:t xml:space="preserve">Note 6 - Sundries </w:t>
      </w:r>
    </w:p>
    <w:p w14:paraId="5A8AC17D" w14:textId="77777777" w:rsidR="00F91F97" w:rsidRPr="00E263E8" w:rsidRDefault="00F91F97" w:rsidP="002908B4">
      <w:pPr>
        <w:pStyle w:val="Heading6"/>
        <w:rPr>
          <w:rFonts w:eastAsia="Times New Roman"/>
          <w:lang w:eastAsia="en-GB"/>
        </w:rPr>
      </w:pPr>
      <w:r w:rsidRPr="00E263E8">
        <w:rPr>
          <w:rFonts w:eastAsia="Times New Roman"/>
          <w:lang w:eastAsia="en-GB"/>
        </w:rPr>
        <w:t xml:space="preserve">Book Stall - £60 Leprosy Mission - £20 Habitat for Humanity NI - £20 Diocesan Office Payment - £100 RCB Flowers - £22.73 Refund Bank Fees - £7.50 Refund from Gardener - £60 Refund from Power NI - £600 Total - £890.23 </w:t>
      </w:r>
    </w:p>
    <w:p w14:paraId="182DBE9E" w14:textId="77777777" w:rsidR="00F91F97" w:rsidRPr="00E263E8" w:rsidRDefault="00F91F97" w:rsidP="00F91F97">
      <w:pPr>
        <w:pStyle w:val="Heading2"/>
        <w:spacing w:after="120"/>
        <w:rPr>
          <w:rFonts w:eastAsia="Times New Roman"/>
          <w:lang w:eastAsia="en-GB"/>
        </w:rPr>
      </w:pPr>
      <w:r w:rsidRPr="00E263E8">
        <w:rPr>
          <w:rFonts w:eastAsia="Times New Roman"/>
          <w:lang w:eastAsia="en-GB"/>
        </w:rPr>
        <w:t>Note 7 - Parish Organisations</w:t>
      </w:r>
      <w:r>
        <w:rPr>
          <w:rFonts w:eastAsia="Times New Roman"/>
          <w:lang w:eastAsia="en-GB"/>
        </w:rPr>
        <w:t>’</w:t>
      </w:r>
      <w:r w:rsidRPr="00E263E8">
        <w:rPr>
          <w:rFonts w:eastAsia="Times New Roman"/>
          <w:lang w:eastAsia="en-GB"/>
        </w:rPr>
        <w:t xml:space="preserve"> Receipts </w:t>
      </w:r>
    </w:p>
    <w:p w14:paraId="2DF67496" w14:textId="77777777" w:rsidR="00F91F97" w:rsidRPr="002908B4" w:rsidRDefault="00F91F97" w:rsidP="002908B4">
      <w:pPr>
        <w:pStyle w:val="Heading6"/>
        <w:tabs>
          <w:tab w:val="clear" w:pos="2127"/>
          <w:tab w:val="left" w:pos="2977"/>
        </w:tabs>
      </w:pPr>
      <w:r w:rsidRPr="00E263E8">
        <w:rPr>
          <w:rFonts w:eastAsia="Times New Roman"/>
          <w:lang w:eastAsia="en-GB"/>
        </w:rPr>
        <w:t xml:space="preserve">The </w:t>
      </w:r>
      <w:r w:rsidRPr="002908B4">
        <w:t xml:space="preserve">organisations and income they generate are as follows </w:t>
      </w:r>
    </w:p>
    <w:p w14:paraId="62E37961" w14:textId="77777777" w:rsidR="00F91F97" w:rsidRPr="002908B4" w:rsidRDefault="00F91F97" w:rsidP="002908B4">
      <w:pPr>
        <w:pStyle w:val="Heading6"/>
        <w:tabs>
          <w:tab w:val="clear" w:pos="2127"/>
          <w:tab w:val="left" w:pos="2977"/>
        </w:tabs>
      </w:pPr>
      <w:r w:rsidRPr="002908B4">
        <w:t xml:space="preserve">1. J-Club - </w:t>
      </w:r>
      <w:r w:rsidRPr="002908B4">
        <w:tab/>
        <w:t xml:space="preserve">£2091.05 </w:t>
      </w:r>
    </w:p>
    <w:p w14:paraId="4BB464BD" w14:textId="77777777" w:rsidR="00F91F97" w:rsidRPr="002908B4" w:rsidRDefault="00F91F97" w:rsidP="002908B4">
      <w:pPr>
        <w:pStyle w:val="Heading6"/>
        <w:tabs>
          <w:tab w:val="clear" w:pos="2127"/>
          <w:tab w:val="left" w:pos="2977"/>
        </w:tabs>
      </w:pPr>
      <w:r w:rsidRPr="002908B4">
        <w:t xml:space="preserve">2. Golf Society - </w:t>
      </w:r>
      <w:r w:rsidRPr="002908B4">
        <w:tab/>
        <w:t>£2274.04</w:t>
      </w:r>
    </w:p>
    <w:p w14:paraId="62899314" w14:textId="77777777" w:rsidR="00F91F97" w:rsidRPr="002908B4" w:rsidRDefault="00F91F97" w:rsidP="002908B4">
      <w:pPr>
        <w:pStyle w:val="Heading6"/>
        <w:tabs>
          <w:tab w:val="clear" w:pos="2127"/>
          <w:tab w:val="left" w:pos="2977"/>
        </w:tabs>
      </w:pPr>
      <w:r w:rsidRPr="002908B4">
        <w:t xml:space="preserve">3. Babies &amp; Toddlers - </w:t>
      </w:r>
      <w:r w:rsidRPr="002908B4">
        <w:tab/>
        <w:t xml:space="preserve">£ 82.00 </w:t>
      </w:r>
    </w:p>
    <w:p w14:paraId="52DC6019" w14:textId="77777777" w:rsidR="00F91F97" w:rsidRPr="002908B4" w:rsidRDefault="00F91F97" w:rsidP="002908B4">
      <w:pPr>
        <w:pStyle w:val="Heading6"/>
        <w:tabs>
          <w:tab w:val="clear" w:pos="2127"/>
          <w:tab w:val="left" w:pos="2977"/>
        </w:tabs>
      </w:pPr>
      <w:r w:rsidRPr="002908B4">
        <w:t xml:space="preserve">4. Wednesday Fellowship - </w:t>
      </w:r>
      <w:r w:rsidRPr="002908B4">
        <w:tab/>
        <w:t xml:space="preserve">£ 267.00 </w:t>
      </w:r>
    </w:p>
    <w:p w14:paraId="6B5F8642" w14:textId="77777777" w:rsidR="00F91F97" w:rsidRPr="002908B4" w:rsidRDefault="00F91F97" w:rsidP="002908B4">
      <w:pPr>
        <w:pStyle w:val="Heading6"/>
        <w:tabs>
          <w:tab w:val="clear" w:pos="2127"/>
          <w:tab w:val="left" w:pos="2977"/>
        </w:tabs>
      </w:pPr>
      <w:r w:rsidRPr="002908B4">
        <w:t xml:space="preserve">5. Bowling Club - </w:t>
      </w:r>
      <w:r w:rsidRPr="002908B4">
        <w:tab/>
        <w:t xml:space="preserve">£ NIL </w:t>
      </w:r>
    </w:p>
    <w:p w14:paraId="4AAE7063" w14:textId="77777777" w:rsidR="00F91F97" w:rsidRDefault="00F91F97" w:rsidP="002908B4">
      <w:pPr>
        <w:pStyle w:val="Heading6"/>
        <w:tabs>
          <w:tab w:val="clear" w:pos="2127"/>
          <w:tab w:val="left" w:pos="2977"/>
        </w:tabs>
        <w:rPr>
          <w:rFonts w:eastAsia="Times New Roman"/>
          <w:lang w:eastAsia="en-GB"/>
        </w:rPr>
      </w:pPr>
      <w:r w:rsidRPr="002908B4">
        <w:t>Total</w:t>
      </w:r>
      <w:r w:rsidRPr="00E263E8">
        <w:rPr>
          <w:rFonts w:eastAsia="Times New Roman"/>
          <w:lang w:eastAsia="en-GB"/>
        </w:rPr>
        <w:t xml:space="preserve"> - </w:t>
      </w:r>
      <w:r>
        <w:rPr>
          <w:rFonts w:eastAsia="Times New Roman"/>
          <w:lang w:eastAsia="en-GB"/>
        </w:rPr>
        <w:tab/>
      </w:r>
      <w:r w:rsidRPr="00E263E8">
        <w:rPr>
          <w:rFonts w:eastAsia="Times New Roman"/>
          <w:lang w:eastAsia="en-GB"/>
        </w:rPr>
        <w:t>£4714.09</w:t>
      </w:r>
    </w:p>
    <w:p w14:paraId="0B16BC4E" w14:textId="1FA80E46" w:rsidR="00F91F97" w:rsidRPr="00E263E8" w:rsidRDefault="00F91F97" w:rsidP="00913A23">
      <w:pPr>
        <w:spacing w:after="120"/>
        <w:rPr>
          <w:rFonts w:eastAsia="Times New Roman"/>
          <w:lang w:eastAsia="en-GB"/>
        </w:rPr>
      </w:pPr>
      <w:r>
        <w:rPr>
          <w:rFonts w:eastAsia="Times New Roman"/>
          <w:lang w:eastAsia="en-GB"/>
        </w:rPr>
        <w:br w:type="page"/>
      </w:r>
    </w:p>
    <w:tbl>
      <w:tblPr>
        <w:tblW w:w="10156" w:type="dxa"/>
        <w:tblCellMar>
          <w:top w:w="15" w:type="dxa"/>
          <w:left w:w="15" w:type="dxa"/>
          <w:bottom w:w="15" w:type="dxa"/>
          <w:right w:w="15" w:type="dxa"/>
        </w:tblCellMar>
        <w:tblLook w:val="04A0" w:firstRow="1" w:lastRow="0" w:firstColumn="1" w:lastColumn="0" w:noHBand="0" w:noVBand="1"/>
      </w:tblPr>
      <w:tblGrid>
        <w:gridCol w:w="2728"/>
        <w:gridCol w:w="990"/>
        <w:gridCol w:w="1442"/>
        <w:gridCol w:w="1181"/>
        <w:gridCol w:w="1230"/>
        <w:gridCol w:w="1049"/>
        <w:gridCol w:w="1536"/>
      </w:tblGrid>
      <w:tr w:rsidR="00F91F97" w:rsidRPr="00E263E8" w14:paraId="34277715" w14:textId="77777777" w:rsidTr="00913A23">
        <w:tc>
          <w:tcPr>
            <w:tcW w:w="0" w:type="auto"/>
            <w:vAlign w:val="center"/>
            <w:hideMark/>
          </w:tcPr>
          <w:p w14:paraId="0837805B" w14:textId="77777777" w:rsidR="00F91F97" w:rsidRPr="00E263E8" w:rsidRDefault="00F91F97" w:rsidP="00F91F97">
            <w:pPr>
              <w:rPr>
                <w:rFonts w:ascii="Times New Roman" w:eastAsia="Times New Roman" w:hAnsi="Times New Roman" w:cs="Times New Roman"/>
                <w:sz w:val="18"/>
                <w:szCs w:val="18"/>
                <w:lang w:eastAsia="en-GB"/>
              </w:rPr>
            </w:pPr>
          </w:p>
        </w:tc>
        <w:tc>
          <w:tcPr>
            <w:tcW w:w="990" w:type="dxa"/>
            <w:vAlign w:val="center"/>
            <w:hideMark/>
          </w:tcPr>
          <w:p w14:paraId="5443CC91" w14:textId="77777777" w:rsidR="00F91F97" w:rsidRPr="00E263E8" w:rsidRDefault="00F91F97" w:rsidP="00F91F97">
            <w:pPr>
              <w:rPr>
                <w:rFonts w:ascii="Times New Roman" w:eastAsia="Times New Roman" w:hAnsi="Times New Roman" w:cs="Times New Roman"/>
                <w:sz w:val="18"/>
                <w:szCs w:val="18"/>
                <w:lang w:eastAsia="en-GB"/>
              </w:rPr>
            </w:pPr>
          </w:p>
        </w:tc>
        <w:tc>
          <w:tcPr>
            <w:tcW w:w="1442" w:type="dxa"/>
            <w:vAlign w:val="center"/>
            <w:hideMark/>
          </w:tcPr>
          <w:p w14:paraId="480BC8A4"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UNRESTRICTED</w:t>
            </w:r>
          </w:p>
        </w:tc>
        <w:tc>
          <w:tcPr>
            <w:tcW w:w="0" w:type="auto"/>
            <w:vAlign w:val="center"/>
            <w:hideMark/>
          </w:tcPr>
          <w:p w14:paraId="071D1FFC"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RESTRICTED</w:t>
            </w:r>
          </w:p>
        </w:tc>
        <w:tc>
          <w:tcPr>
            <w:tcW w:w="0" w:type="auto"/>
            <w:vAlign w:val="center"/>
            <w:hideMark/>
          </w:tcPr>
          <w:p w14:paraId="0360C950"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ENDOWMENT</w:t>
            </w:r>
          </w:p>
        </w:tc>
        <w:tc>
          <w:tcPr>
            <w:tcW w:w="1049" w:type="dxa"/>
            <w:vAlign w:val="center"/>
            <w:hideMark/>
          </w:tcPr>
          <w:p w14:paraId="3317AF78" w14:textId="77777777" w:rsidR="00F91F97" w:rsidRPr="00E263E8" w:rsidRDefault="00F91F97" w:rsidP="00F91F97">
            <w:pPr>
              <w:rPr>
                <w:rFonts w:ascii="Times New Roman" w:eastAsia="Times New Roman" w:hAnsi="Times New Roman" w:cs="Times New Roman"/>
                <w:sz w:val="22"/>
                <w:szCs w:val="22"/>
                <w:lang w:eastAsia="en-GB"/>
              </w:rPr>
            </w:pPr>
          </w:p>
        </w:tc>
        <w:tc>
          <w:tcPr>
            <w:tcW w:w="1536" w:type="dxa"/>
            <w:tcBorders>
              <w:top w:val="single" w:sz="6" w:space="0" w:color="A4A4A4"/>
              <w:left w:val="single" w:sz="6" w:space="0" w:color="A4A4A4"/>
              <w:bottom w:val="single" w:sz="6" w:space="0" w:color="3E3E3E"/>
              <w:right w:val="single" w:sz="6" w:space="0" w:color="A4A4A4"/>
            </w:tcBorders>
            <w:vAlign w:val="center"/>
            <w:hideMark/>
          </w:tcPr>
          <w:p w14:paraId="2EB36B48" w14:textId="77777777" w:rsidR="00F91F97" w:rsidRPr="00E263E8" w:rsidRDefault="00F91F97" w:rsidP="00F91F97">
            <w:pPr>
              <w:rPr>
                <w:rFonts w:ascii="Times New Roman" w:eastAsia="Times New Roman" w:hAnsi="Times New Roman" w:cs="Times New Roman"/>
                <w:sz w:val="18"/>
                <w:szCs w:val="18"/>
                <w:lang w:eastAsia="en-GB"/>
              </w:rPr>
            </w:pPr>
          </w:p>
        </w:tc>
      </w:tr>
      <w:tr w:rsidR="00F91F97" w:rsidRPr="00E263E8" w14:paraId="5B6554AE" w14:textId="77777777" w:rsidTr="00913A23">
        <w:tc>
          <w:tcPr>
            <w:tcW w:w="0" w:type="auto"/>
            <w:tcBorders>
              <w:top w:val="single" w:sz="6" w:space="0" w:color="3E3E3E"/>
              <w:left w:val="single" w:sz="6" w:space="0" w:color="A4A4A4"/>
              <w:bottom w:val="single" w:sz="6" w:space="0" w:color="A4A4A4"/>
              <w:right w:val="single" w:sz="6" w:space="0" w:color="3E3E3E"/>
            </w:tcBorders>
            <w:vAlign w:val="center"/>
            <w:hideMark/>
          </w:tcPr>
          <w:p w14:paraId="691036DF" w14:textId="77777777" w:rsidR="00F91F97" w:rsidRPr="00E263E8" w:rsidRDefault="00F91F97" w:rsidP="00F91F97">
            <w:pPr>
              <w:rPr>
                <w:rFonts w:ascii="Times New Roman" w:eastAsia="Times New Roman" w:hAnsi="Times New Roman" w:cs="Times New Roman"/>
                <w:sz w:val="18"/>
                <w:szCs w:val="18"/>
                <w:lang w:eastAsia="en-GB"/>
              </w:rPr>
            </w:pPr>
          </w:p>
        </w:tc>
        <w:tc>
          <w:tcPr>
            <w:tcW w:w="990" w:type="dxa"/>
            <w:tcBorders>
              <w:top w:val="single" w:sz="6" w:space="0" w:color="3E3E3E"/>
              <w:left w:val="single" w:sz="6" w:space="0" w:color="3E3E3E"/>
              <w:bottom w:val="single" w:sz="6" w:space="0" w:color="A4A4A4"/>
              <w:right w:val="single" w:sz="6" w:space="0" w:color="A4A4A4"/>
            </w:tcBorders>
            <w:vAlign w:val="center"/>
            <w:hideMark/>
          </w:tcPr>
          <w:p w14:paraId="2E15E57A" w14:textId="77777777" w:rsidR="00F91F97" w:rsidRPr="00E263E8" w:rsidRDefault="00F91F97" w:rsidP="00F91F97">
            <w:pPr>
              <w:rPr>
                <w:rFonts w:ascii="Times New Roman" w:eastAsia="Times New Roman" w:hAnsi="Times New Roman" w:cs="Times New Roman"/>
                <w:sz w:val="18"/>
                <w:szCs w:val="18"/>
                <w:lang w:eastAsia="en-GB"/>
              </w:rPr>
            </w:pPr>
          </w:p>
        </w:tc>
        <w:tc>
          <w:tcPr>
            <w:tcW w:w="1442" w:type="dxa"/>
            <w:vAlign w:val="center"/>
            <w:hideMark/>
          </w:tcPr>
          <w:p w14:paraId="19113258"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FUNDS</w:t>
            </w:r>
          </w:p>
        </w:tc>
        <w:tc>
          <w:tcPr>
            <w:tcW w:w="0" w:type="auto"/>
            <w:vAlign w:val="center"/>
            <w:hideMark/>
          </w:tcPr>
          <w:p w14:paraId="43C51636"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FUNDS</w:t>
            </w:r>
          </w:p>
        </w:tc>
        <w:tc>
          <w:tcPr>
            <w:tcW w:w="0" w:type="auto"/>
            <w:vAlign w:val="center"/>
            <w:hideMark/>
          </w:tcPr>
          <w:p w14:paraId="7AF1F0F4"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FUNDS</w:t>
            </w:r>
          </w:p>
        </w:tc>
        <w:tc>
          <w:tcPr>
            <w:tcW w:w="1049" w:type="dxa"/>
            <w:vAlign w:val="center"/>
            <w:hideMark/>
          </w:tcPr>
          <w:p w14:paraId="2EB5AA97"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TOTAL</w:t>
            </w:r>
          </w:p>
        </w:tc>
        <w:tc>
          <w:tcPr>
            <w:tcW w:w="1536" w:type="dxa"/>
            <w:tcBorders>
              <w:top w:val="single" w:sz="6" w:space="0" w:color="3E3E3E"/>
              <w:left w:val="single" w:sz="6" w:space="0" w:color="A4A4A4"/>
              <w:bottom w:val="single" w:sz="6" w:space="0" w:color="A4A4A4"/>
              <w:right w:val="single" w:sz="6" w:space="0" w:color="A4A4A4"/>
            </w:tcBorders>
            <w:vAlign w:val="center"/>
            <w:hideMark/>
          </w:tcPr>
          <w:p w14:paraId="0A5E36B4"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TOTAL</w:t>
            </w:r>
          </w:p>
        </w:tc>
      </w:tr>
      <w:tr w:rsidR="00F91F97" w:rsidRPr="00E263E8" w14:paraId="349C6EE9" w14:textId="77777777" w:rsidTr="00913A23">
        <w:tc>
          <w:tcPr>
            <w:tcW w:w="0" w:type="auto"/>
            <w:vAlign w:val="center"/>
            <w:hideMark/>
          </w:tcPr>
          <w:p w14:paraId="596E8761" w14:textId="77777777" w:rsidR="00F91F97" w:rsidRPr="00E263E8" w:rsidRDefault="00F91F97" w:rsidP="00F91F97">
            <w:pPr>
              <w:rPr>
                <w:rFonts w:ascii="Times New Roman" w:eastAsia="Times New Roman" w:hAnsi="Times New Roman" w:cs="Times New Roman"/>
                <w:sz w:val="22"/>
                <w:szCs w:val="22"/>
                <w:lang w:eastAsia="en-GB"/>
              </w:rPr>
            </w:pPr>
          </w:p>
        </w:tc>
        <w:tc>
          <w:tcPr>
            <w:tcW w:w="990" w:type="dxa"/>
            <w:vAlign w:val="center"/>
            <w:hideMark/>
          </w:tcPr>
          <w:p w14:paraId="004C6ADC"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NOTE</w:t>
            </w:r>
          </w:p>
        </w:tc>
        <w:tc>
          <w:tcPr>
            <w:tcW w:w="1442" w:type="dxa"/>
            <w:vAlign w:val="center"/>
            <w:hideMark/>
          </w:tcPr>
          <w:p w14:paraId="0EAC2C80"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2020</w:t>
            </w:r>
          </w:p>
        </w:tc>
        <w:tc>
          <w:tcPr>
            <w:tcW w:w="0" w:type="auto"/>
            <w:vAlign w:val="center"/>
            <w:hideMark/>
          </w:tcPr>
          <w:p w14:paraId="7E33F547"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2020</w:t>
            </w:r>
          </w:p>
        </w:tc>
        <w:tc>
          <w:tcPr>
            <w:tcW w:w="0" w:type="auto"/>
            <w:vAlign w:val="center"/>
            <w:hideMark/>
          </w:tcPr>
          <w:p w14:paraId="2A5597A4"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2020</w:t>
            </w:r>
          </w:p>
        </w:tc>
        <w:tc>
          <w:tcPr>
            <w:tcW w:w="1049" w:type="dxa"/>
            <w:vAlign w:val="center"/>
            <w:hideMark/>
          </w:tcPr>
          <w:p w14:paraId="30A73B62"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2020</w:t>
            </w:r>
          </w:p>
        </w:tc>
        <w:tc>
          <w:tcPr>
            <w:tcW w:w="1536" w:type="dxa"/>
            <w:vAlign w:val="center"/>
            <w:hideMark/>
          </w:tcPr>
          <w:p w14:paraId="1A9DD90C"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2019</w:t>
            </w:r>
          </w:p>
        </w:tc>
      </w:tr>
      <w:tr w:rsidR="00F91F97" w:rsidRPr="00E263E8" w14:paraId="44F27B22" w14:textId="77777777" w:rsidTr="00913A23">
        <w:tc>
          <w:tcPr>
            <w:tcW w:w="0" w:type="auto"/>
            <w:vAlign w:val="center"/>
            <w:hideMark/>
          </w:tcPr>
          <w:p w14:paraId="7057BA68" w14:textId="77777777" w:rsidR="00F91F97" w:rsidRPr="00504843" w:rsidRDefault="00F91F97" w:rsidP="00F91F97">
            <w:pPr>
              <w:spacing w:before="100" w:beforeAutospacing="1" w:after="100" w:afterAutospacing="1"/>
              <w:rPr>
                <w:rFonts w:ascii="Times New Roman" w:eastAsia="Times New Roman" w:hAnsi="Times New Roman" w:cs="Times New Roman"/>
                <w:b/>
                <w:bCs/>
                <w:sz w:val="22"/>
                <w:szCs w:val="22"/>
                <w:u w:val="single"/>
                <w:lang w:eastAsia="en-GB"/>
              </w:rPr>
            </w:pPr>
            <w:r w:rsidRPr="00504843">
              <w:rPr>
                <w:rFonts w:ascii="Helvetica" w:eastAsia="Times New Roman" w:hAnsi="Helvetica" w:cs="Times New Roman"/>
                <w:b/>
                <w:bCs/>
                <w:color w:val="000000"/>
                <w:sz w:val="18"/>
                <w:szCs w:val="18"/>
                <w:u w:val="single"/>
                <w:lang w:eastAsia="en-GB"/>
              </w:rPr>
              <w:t>PAYMENTS</w:t>
            </w:r>
          </w:p>
        </w:tc>
        <w:tc>
          <w:tcPr>
            <w:tcW w:w="990" w:type="dxa"/>
            <w:vAlign w:val="center"/>
            <w:hideMark/>
          </w:tcPr>
          <w:p w14:paraId="709718D8" w14:textId="77777777" w:rsidR="00F91F97" w:rsidRPr="00E263E8" w:rsidRDefault="00F91F97" w:rsidP="00F91F97">
            <w:pPr>
              <w:rPr>
                <w:rFonts w:ascii="Times New Roman" w:eastAsia="Times New Roman" w:hAnsi="Times New Roman" w:cs="Times New Roman"/>
                <w:sz w:val="22"/>
                <w:szCs w:val="22"/>
                <w:lang w:eastAsia="en-GB"/>
              </w:rPr>
            </w:pPr>
          </w:p>
        </w:tc>
        <w:tc>
          <w:tcPr>
            <w:tcW w:w="1442" w:type="dxa"/>
            <w:vAlign w:val="center"/>
            <w:hideMark/>
          </w:tcPr>
          <w:p w14:paraId="6FA11A6A"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w:t>
            </w:r>
          </w:p>
        </w:tc>
        <w:tc>
          <w:tcPr>
            <w:tcW w:w="0" w:type="auto"/>
            <w:vAlign w:val="center"/>
            <w:hideMark/>
          </w:tcPr>
          <w:p w14:paraId="127F4FC5"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w:t>
            </w:r>
          </w:p>
        </w:tc>
        <w:tc>
          <w:tcPr>
            <w:tcW w:w="0" w:type="auto"/>
            <w:vAlign w:val="center"/>
            <w:hideMark/>
          </w:tcPr>
          <w:p w14:paraId="3923E466"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w:t>
            </w:r>
          </w:p>
        </w:tc>
        <w:tc>
          <w:tcPr>
            <w:tcW w:w="1049" w:type="dxa"/>
            <w:vAlign w:val="center"/>
            <w:hideMark/>
          </w:tcPr>
          <w:p w14:paraId="30FE00DC"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w:t>
            </w:r>
          </w:p>
        </w:tc>
        <w:tc>
          <w:tcPr>
            <w:tcW w:w="1536" w:type="dxa"/>
            <w:vAlign w:val="center"/>
            <w:hideMark/>
          </w:tcPr>
          <w:p w14:paraId="1B73CFAA"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w:t>
            </w:r>
          </w:p>
        </w:tc>
      </w:tr>
      <w:tr w:rsidR="00F91F97" w:rsidRPr="00E263E8" w14:paraId="1D149579" w14:textId="77777777" w:rsidTr="00913A23">
        <w:tc>
          <w:tcPr>
            <w:tcW w:w="0" w:type="auto"/>
            <w:vAlign w:val="center"/>
            <w:hideMark/>
          </w:tcPr>
          <w:p w14:paraId="256AA10B"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Salaries</w:t>
            </w:r>
            <w:r w:rsidRPr="00E263E8">
              <w:rPr>
                <w:rFonts w:ascii="Helvetica" w:eastAsia="Times New Roman" w:hAnsi="Helvetica" w:cs="Times New Roman"/>
                <w:color w:val="000000"/>
                <w:sz w:val="18"/>
                <w:szCs w:val="18"/>
                <w:lang w:eastAsia="en-GB"/>
              </w:rPr>
              <w:t xml:space="preserve"> </w:t>
            </w:r>
            <w:proofErr w:type="spellStart"/>
            <w:r w:rsidRPr="00E263E8">
              <w:rPr>
                <w:rFonts w:ascii="Helvetica" w:eastAsia="Times New Roman" w:hAnsi="Helvetica" w:cs="Times New Roman"/>
                <w:b/>
                <w:bCs/>
                <w:color w:val="000000"/>
                <w:sz w:val="18"/>
                <w:szCs w:val="18"/>
                <w:lang w:eastAsia="en-GB"/>
              </w:rPr>
              <w:t>inc</w:t>
            </w:r>
            <w:proofErr w:type="spellEnd"/>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NIC</w:t>
            </w:r>
          </w:p>
        </w:tc>
        <w:tc>
          <w:tcPr>
            <w:tcW w:w="990" w:type="dxa"/>
            <w:vAlign w:val="center"/>
            <w:hideMark/>
          </w:tcPr>
          <w:p w14:paraId="06B0E6BC"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See</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Note</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1</w:t>
            </w:r>
          </w:p>
        </w:tc>
        <w:tc>
          <w:tcPr>
            <w:tcW w:w="1442" w:type="dxa"/>
            <w:vAlign w:val="center"/>
            <w:hideMark/>
          </w:tcPr>
          <w:p w14:paraId="4B907591"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£43354.69</w:t>
            </w:r>
          </w:p>
        </w:tc>
        <w:tc>
          <w:tcPr>
            <w:tcW w:w="0" w:type="auto"/>
            <w:vAlign w:val="center"/>
            <w:hideMark/>
          </w:tcPr>
          <w:p w14:paraId="7FFB0926"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5C9AEFF6"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1049" w:type="dxa"/>
            <w:vAlign w:val="center"/>
            <w:hideMark/>
          </w:tcPr>
          <w:p w14:paraId="3EF4A5A1"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£43354.69</w:t>
            </w:r>
          </w:p>
        </w:tc>
        <w:tc>
          <w:tcPr>
            <w:tcW w:w="1536" w:type="dxa"/>
            <w:vAlign w:val="center"/>
            <w:hideMark/>
          </w:tcPr>
          <w:p w14:paraId="4A82F598"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£42558.33</w:t>
            </w:r>
          </w:p>
        </w:tc>
      </w:tr>
      <w:tr w:rsidR="00F91F97" w:rsidRPr="00E263E8" w14:paraId="4F74021E" w14:textId="77777777" w:rsidTr="00913A23">
        <w:tc>
          <w:tcPr>
            <w:tcW w:w="0" w:type="auto"/>
            <w:vAlign w:val="center"/>
            <w:hideMark/>
          </w:tcPr>
          <w:p w14:paraId="39B700D9"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Diocesan</w:t>
            </w:r>
            <w:r w:rsidRPr="00E263E8">
              <w:rPr>
                <w:rFonts w:ascii="Helvetica" w:eastAsia="Times New Roman" w:hAnsi="Helvetica" w:cs="Times New Roman"/>
                <w:color w:val="000000"/>
                <w:sz w:val="18"/>
                <w:szCs w:val="18"/>
                <w:lang w:eastAsia="en-GB"/>
              </w:rPr>
              <w:t xml:space="preserve"> </w:t>
            </w:r>
            <w:proofErr w:type="spellStart"/>
            <w:r w:rsidRPr="00E263E8">
              <w:rPr>
                <w:rFonts w:ascii="Helvetica" w:eastAsia="Times New Roman" w:hAnsi="Helvetica" w:cs="Times New Roman"/>
                <w:b/>
                <w:bCs/>
                <w:color w:val="000000"/>
                <w:sz w:val="18"/>
                <w:szCs w:val="18"/>
                <w:lang w:eastAsia="en-GB"/>
              </w:rPr>
              <w:t>Exps</w:t>
            </w:r>
            <w:proofErr w:type="spellEnd"/>
          </w:p>
        </w:tc>
        <w:tc>
          <w:tcPr>
            <w:tcW w:w="990" w:type="dxa"/>
            <w:vAlign w:val="center"/>
            <w:hideMark/>
          </w:tcPr>
          <w:p w14:paraId="3CA86005" w14:textId="77777777" w:rsidR="00F91F97" w:rsidRPr="00E263E8" w:rsidRDefault="00F91F97" w:rsidP="00F91F97">
            <w:pPr>
              <w:rPr>
                <w:rFonts w:ascii="Times New Roman" w:eastAsia="Times New Roman" w:hAnsi="Times New Roman" w:cs="Times New Roman"/>
                <w:sz w:val="22"/>
                <w:szCs w:val="22"/>
                <w:lang w:eastAsia="en-GB"/>
              </w:rPr>
            </w:pPr>
          </w:p>
        </w:tc>
        <w:tc>
          <w:tcPr>
            <w:tcW w:w="1442" w:type="dxa"/>
            <w:vAlign w:val="center"/>
            <w:hideMark/>
          </w:tcPr>
          <w:p w14:paraId="22787BD5"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£12049.01</w:t>
            </w:r>
          </w:p>
        </w:tc>
        <w:tc>
          <w:tcPr>
            <w:tcW w:w="0" w:type="auto"/>
            <w:vAlign w:val="center"/>
            <w:hideMark/>
          </w:tcPr>
          <w:p w14:paraId="03334FF5"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628F189C"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1049" w:type="dxa"/>
            <w:vAlign w:val="center"/>
            <w:hideMark/>
          </w:tcPr>
          <w:p w14:paraId="26AFF1C4"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£12049.01</w:t>
            </w:r>
          </w:p>
        </w:tc>
        <w:tc>
          <w:tcPr>
            <w:tcW w:w="1536" w:type="dxa"/>
            <w:vAlign w:val="center"/>
            <w:hideMark/>
          </w:tcPr>
          <w:p w14:paraId="46DAB58F"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£13556.03</w:t>
            </w:r>
          </w:p>
        </w:tc>
      </w:tr>
      <w:tr w:rsidR="00F91F97" w:rsidRPr="00E263E8" w14:paraId="595CD788" w14:textId="77777777" w:rsidTr="00913A23">
        <w:tc>
          <w:tcPr>
            <w:tcW w:w="0" w:type="auto"/>
            <w:vAlign w:val="center"/>
            <w:hideMark/>
          </w:tcPr>
          <w:p w14:paraId="30822A91"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Church</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Running</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Costs</w:t>
            </w:r>
          </w:p>
        </w:tc>
        <w:tc>
          <w:tcPr>
            <w:tcW w:w="990" w:type="dxa"/>
            <w:vAlign w:val="center"/>
            <w:hideMark/>
          </w:tcPr>
          <w:p w14:paraId="0CA7C536"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See</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Note</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2</w:t>
            </w:r>
          </w:p>
        </w:tc>
        <w:tc>
          <w:tcPr>
            <w:tcW w:w="1442" w:type="dxa"/>
            <w:vAlign w:val="center"/>
            <w:hideMark/>
          </w:tcPr>
          <w:p w14:paraId="1B455580"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£13985.94</w:t>
            </w:r>
          </w:p>
        </w:tc>
        <w:tc>
          <w:tcPr>
            <w:tcW w:w="0" w:type="auto"/>
            <w:vAlign w:val="center"/>
            <w:hideMark/>
          </w:tcPr>
          <w:p w14:paraId="4DEDE1C5"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39FB2D57"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1049" w:type="dxa"/>
            <w:vAlign w:val="center"/>
            <w:hideMark/>
          </w:tcPr>
          <w:p w14:paraId="74073639"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£13985.94</w:t>
            </w:r>
          </w:p>
        </w:tc>
        <w:tc>
          <w:tcPr>
            <w:tcW w:w="1536" w:type="dxa"/>
            <w:vAlign w:val="center"/>
            <w:hideMark/>
          </w:tcPr>
          <w:p w14:paraId="53B81DD2"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£15905.55</w:t>
            </w:r>
          </w:p>
        </w:tc>
      </w:tr>
      <w:tr w:rsidR="00F91F97" w:rsidRPr="00E263E8" w14:paraId="0AE68436" w14:textId="77777777" w:rsidTr="00913A23">
        <w:tc>
          <w:tcPr>
            <w:tcW w:w="0" w:type="auto"/>
            <w:vAlign w:val="center"/>
            <w:hideMark/>
          </w:tcPr>
          <w:p w14:paraId="59C558DE"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Church</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Maintenance</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&amp;</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Repairs</w:t>
            </w:r>
          </w:p>
        </w:tc>
        <w:tc>
          <w:tcPr>
            <w:tcW w:w="990" w:type="dxa"/>
            <w:vAlign w:val="center"/>
            <w:hideMark/>
          </w:tcPr>
          <w:p w14:paraId="02EF1C09"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See</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Note</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3</w:t>
            </w:r>
          </w:p>
        </w:tc>
        <w:tc>
          <w:tcPr>
            <w:tcW w:w="1442" w:type="dxa"/>
            <w:vAlign w:val="center"/>
            <w:hideMark/>
          </w:tcPr>
          <w:p w14:paraId="2A134183"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£3958.22</w:t>
            </w:r>
          </w:p>
        </w:tc>
        <w:tc>
          <w:tcPr>
            <w:tcW w:w="0" w:type="auto"/>
            <w:vAlign w:val="center"/>
            <w:hideMark/>
          </w:tcPr>
          <w:p w14:paraId="3FC519EE"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07809A0E"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1049" w:type="dxa"/>
            <w:vAlign w:val="center"/>
            <w:hideMark/>
          </w:tcPr>
          <w:p w14:paraId="6BA2AF59"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£3958.22</w:t>
            </w:r>
          </w:p>
        </w:tc>
        <w:tc>
          <w:tcPr>
            <w:tcW w:w="1536" w:type="dxa"/>
            <w:vAlign w:val="center"/>
            <w:hideMark/>
          </w:tcPr>
          <w:p w14:paraId="5B2DE63C"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£21366.15</w:t>
            </w:r>
          </w:p>
        </w:tc>
      </w:tr>
      <w:tr w:rsidR="00F91F97" w:rsidRPr="00E263E8" w14:paraId="156B8C75" w14:textId="77777777" w:rsidTr="00913A23">
        <w:tc>
          <w:tcPr>
            <w:tcW w:w="0" w:type="auto"/>
            <w:vAlign w:val="center"/>
            <w:hideMark/>
          </w:tcPr>
          <w:p w14:paraId="486ABB1F"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Rectory</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Costs</w:t>
            </w:r>
          </w:p>
        </w:tc>
        <w:tc>
          <w:tcPr>
            <w:tcW w:w="990" w:type="dxa"/>
            <w:vAlign w:val="center"/>
            <w:hideMark/>
          </w:tcPr>
          <w:p w14:paraId="4199743F"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See</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Note</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4</w:t>
            </w:r>
          </w:p>
        </w:tc>
        <w:tc>
          <w:tcPr>
            <w:tcW w:w="1442" w:type="dxa"/>
            <w:vAlign w:val="center"/>
            <w:hideMark/>
          </w:tcPr>
          <w:p w14:paraId="370D6283"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£1345.72</w:t>
            </w:r>
          </w:p>
        </w:tc>
        <w:tc>
          <w:tcPr>
            <w:tcW w:w="0" w:type="auto"/>
            <w:vAlign w:val="center"/>
            <w:hideMark/>
          </w:tcPr>
          <w:p w14:paraId="17891C53"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021062BD"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1049" w:type="dxa"/>
            <w:vAlign w:val="center"/>
            <w:hideMark/>
          </w:tcPr>
          <w:p w14:paraId="49A8A42F"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£1345.72</w:t>
            </w:r>
          </w:p>
        </w:tc>
        <w:tc>
          <w:tcPr>
            <w:tcW w:w="1536" w:type="dxa"/>
            <w:vAlign w:val="center"/>
            <w:hideMark/>
          </w:tcPr>
          <w:p w14:paraId="65AF6967"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£3837.39</w:t>
            </w:r>
          </w:p>
        </w:tc>
      </w:tr>
      <w:tr w:rsidR="00F91F97" w:rsidRPr="00E263E8" w14:paraId="38D28C75" w14:textId="77777777" w:rsidTr="00913A23">
        <w:tc>
          <w:tcPr>
            <w:tcW w:w="0" w:type="auto"/>
            <w:vAlign w:val="center"/>
            <w:hideMark/>
          </w:tcPr>
          <w:p w14:paraId="59F81787"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Charitable</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Donations</w:t>
            </w:r>
          </w:p>
        </w:tc>
        <w:tc>
          <w:tcPr>
            <w:tcW w:w="990" w:type="dxa"/>
            <w:vAlign w:val="center"/>
            <w:hideMark/>
          </w:tcPr>
          <w:p w14:paraId="1DAB8AA2"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See</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Note</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5</w:t>
            </w:r>
          </w:p>
        </w:tc>
        <w:tc>
          <w:tcPr>
            <w:tcW w:w="1442" w:type="dxa"/>
            <w:vAlign w:val="center"/>
            <w:hideMark/>
          </w:tcPr>
          <w:p w14:paraId="58F2349A"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5ED8EA49"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£10040.00</w:t>
            </w:r>
          </w:p>
        </w:tc>
        <w:tc>
          <w:tcPr>
            <w:tcW w:w="0" w:type="auto"/>
            <w:vAlign w:val="center"/>
            <w:hideMark/>
          </w:tcPr>
          <w:p w14:paraId="42A0D367"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1049" w:type="dxa"/>
            <w:vAlign w:val="center"/>
            <w:hideMark/>
          </w:tcPr>
          <w:p w14:paraId="2EDAEAF0"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£10050.00</w:t>
            </w:r>
          </w:p>
        </w:tc>
        <w:tc>
          <w:tcPr>
            <w:tcW w:w="1536" w:type="dxa"/>
            <w:vAlign w:val="center"/>
            <w:hideMark/>
          </w:tcPr>
          <w:p w14:paraId="1F73CED5"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£15001.64</w:t>
            </w:r>
          </w:p>
        </w:tc>
      </w:tr>
      <w:tr w:rsidR="00F91F97" w:rsidRPr="00E263E8" w14:paraId="43C873F5" w14:textId="77777777" w:rsidTr="00913A23">
        <w:tc>
          <w:tcPr>
            <w:tcW w:w="0" w:type="auto"/>
            <w:vAlign w:val="center"/>
            <w:hideMark/>
          </w:tcPr>
          <w:p w14:paraId="00633E7F"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6"/>
                <w:szCs w:val="16"/>
                <w:lang w:eastAsia="en-GB"/>
              </w:rPr>
              <w:t>ADMIN</w:t>
            </w:r>
            <w:r w:rsidRPr="00E263E8">
              <w:rPr>
                <w:rFonts w:ascii="Helvetica" w:eastAsia="Times New Roman" w:hAnsi="Helvetica" w:cs="Times New Roman"/>
                <w:color w:val="000000"/>
                <w:sz w:val="16"/>
                <w:szCs w:val="16"/>
                <w:lang w:eastAsia="en-GB"/>
              </w:rPr>
              <w:t xml:space="preserve"> </w:t>
            </w:r>
            <w:r w:rsidRPr="00E263E8">
              <w:rPr>
                <w:rFonts w:ascii="Helvetica" w:eastAsia="Times New Roman" w:hAnsi="Helvetica" w:cs="Times New Roman"/>
                <w:b/>
                <w:bCs/>
                <w:color w:val="000000"/>
                <w:sz w:val="16"/>
                <w:szCs w:val="16"/>
                <w:lang w:eastAsia="en-GB"/>
              </w:rPr>
              <w:t>COSTS</w:t>
            </w:r>
          </w:p>
        </w:tc>
        <w:tc>
          <w:tcPr>
            <w:tcW w:w="990" w:type="dxa"/>
            <w:vAlign w:val="center"/>
            <w:hideMark/>
          </w:tcPr>
          <w:p w14:paraId="7A614761"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See</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Note</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6</w:t>
            </w:r>
          </w:p>
        </w:tc>
        <w:tc>
          <w:tcPr>
            <w:tcW w:w="1442" w:type="dxa"/>
            <w:vAlign w:val="center"/>
            <w:hideMark/>
          </w:tcPr>
          <w:p w14:paraId="00FC4BC1"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£3616.44</w:t>
            </w:r>
          </w:p>
        </w:tc>
        <w:tc>
          <w:tcPr>
            <w:tcW w:w="0" w:type="auto"/>
            <w:vAlign w:val="center"/>
            <w:hideMark/>
          </w:tcPr>
          <w:p w14:paraId="69F2E22F"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25DC1253"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1049" w:type="dxa"/>
            <w:vAlign w:val="center"/>
            <w:hideMark/>
          </w:tcPr>
          <w:p w14:paraId="06B7B2A7"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£3616.44</w:t>
            </w:r>
          </w:p>
        </w:tc>
        <w:tc>
          <w:tcPr>
            <w:tcW w:w="1536" w:type="dxa"/>
            <w:vAlign w:val="center"/>
            <w:hideMark/>
          </w:tcPr>
          <w:p w14:paraId="504D627F"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£7335.33</w:t>
            </w:r>
          </w:p>
        </w:tc>
      </w:tr>
      <w:tr w:rsidR="00F91F97" w:rsidRPr="00E263E8" w14:paraId="799E2618" w14:textId="77777777" w:rsidTr="00913A23">
        <w:tc>
          <w:tcPr>
            <w:tcW w:w="0" w:type="auto"/>
            <w:vAlign w:val="center"/>
            <w:hideMark/>
          </w:tcPr>
          <w:p w14:paraId="7C156554"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Sundries</w:t>
            </w:r>
          </w:p>
        </w:tc>
        <w:tc>
          <w:tcPr>
            <w:tcW w:w="990" w:type="dxa"/>
            <w:vAlign w:val="center"/>
            <w:hideMark/>
          </w:tcPr>
          <w:p w14:paraId="5BDD33DC"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See</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Note</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7</w:t>
            </w:r>
          </w:p>
        </w:tc>
        <w:tc>
          <w:tcPr>
            <w:tcW w:w="1442" w:type="dxa"/>
            <w:vAlign w:val="center"/>
            <w:hideMark/>
          </w:tcPr>
          <w:p w14:paraId="501B71F0"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£483.38</w:t>
            </w:r>
          </w:p>
        </w:tc>
        <w:tc>
          <w:tcPr>
            <w:tcW w:w="0" w:type="auto"/>
            <w:vAlign w:val="center"/>
            <w:hideMark/>
          </w:tcPr>
          <w:p w14:paraId="47EED70F"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30BD303E"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1049" w:type="dxa"/>
            <w:vAlign w:val="center"/>
            <w:hideMark/>
          </w:tcPr>
          <w:p w14:paraId="64F09389"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£483.38</w:t>
            </w:r>
          </w:p>
        </w:tc>
        <w:tc>
          <w:tcPr>
            <w:tcW w:w="1536" w:type="dxa"/>
            <w:vAlign w:val="center"/>
            <w:hideMark/>
          </w:tcPr>
          <w:p w14:paraId="7C58E6E0"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£860.58</w:t>
            </w:r>
          </w:p>
        </w:tc>
      </w:tr>
      <w:tr w:rsidR="00F91F97" w:rsidRPr="00E263E8" w14:paraId="219D61A8" w14:textId="77777777" w:rsidTr="00913A23">
        <w:tc>
          <w:tcPr>
            <w:tcW w:w="0" w:type="auto"/>
            <w:vAlign w:val="center"/>
            <w:hideMark/>
          </w:tcPr>
          <w:p w14:paraId="43285756"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Parish</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Organisations</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Payments</w:t>
            </w:r>
          </w:p>
        </w:tc>
        <w:tc>
          <w:tcPr>
            <w:tcW w:w="990" w:type="dxa"/>
            <w:vAlign w:val="center"/>
            <w:hideMark/>
          </w:tcPr>
          <w:p w14:paraId="7DAB5861"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See</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Note</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8</w:t>
            </w:r>
          </w:p>
        </w:tc>
        <w:tc>
          <w:tcPr>
            <w:tcW w:w="1442" w:type="dxa"/>
            <w:vAlign w:val="center"/>
            <w:hideMark/>
          </w:tcPr>
          <w:p w14:paraId="316A6EC9" w14:textId="77777777" w:rsidR="00F91F97" w:rsidRPr="00E263E8" w:rsidRDefault="00F91F97" w:rsidP="00F91F97">
            <w:pPr>
              <w:jc w:val="right"/>
              <w:rPr>
                <w:rFonts w:ascii="Times New Roman" w:eastAsia="Times New Roman" w:hAnsi="Times New Roman" w:cs="Times New Roman"/>
                <w:sz w:val="22"/>
                <w:szCs w:val="22"/>
                <w:lang w:eastAsia="en-GB"/>
              </w:rPr>
            </w:pPr>
          </w:p>
        </w:tc>
        <w:tc>
          <w:tcPr>
            <w:tcW w:w="0" w:type="auto"/>
            <w:vAlign w:val="center"/>
            <w:hideMark/>
          </w:tcPr>
          <w:p w14:paraId="5B28DE13"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vAlign w:val="center"/>
            <w:hideMark/>
          </w:tcPr>
          <w:p w14:paraId="49DC5C90"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1049" w:type="dxa"/>
            <w:vAlign w:val="center"/>
            <w:hideMark/>
          </w:tcPr>
          <w:p w14:paraId="25D7DC1A"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£4251.88</w:t>
            </w:r>
          </w:p>
        </w:tc>
        <w:tc>
          <w:tcPr>
            <w:tcW w:w="1536" w:type="dxa"/>
            <w:vAlign w:val="center"/>
            <w:hideMark/>
          </w:tcPr>
          <w:p w14:paraId="6523987A"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£14984.62</w:t>
            </w:r>
          </w:p>
        </w:tc>
      </w:tr>
      <w:tr w:rsidR="00F91F97" w:rsidRPr="00E263E8" w14:paraId="2CEA3B33" w14:textId="77777777" w:rsidTr="00913A23">
        <w:tc>
          <w:tcPr>
            <w:tcW w:w="0" w:type="auto"/>
            <w:vAlign w:val="center"/>
            <w:hideMark/>
          </w:tcPr>
          <w:p w14:paraId="2DB81BA3" w14:textId="77777777" w:rsidR="00F91F97" w:rsidRPr="00E263E8" w:rsidRDefault="00F91F97" w:rsidP="00F91F97">
            <w:pPr>
              <w:rPr>
                <w:rFonts w:ascii="Times New Roman" w:eastAsia="Times New Roman" w:hAnsi="Times New Roman" w:cs="Times New Roman"/>
                <w:sz w:val="22"/>
                <w:szCs w:val="22"/>
                <w:lang w:eastAsia="en-GB"/>
              </w:rPr>
            </w:pPr>
          </w:p>
        </w:tc>
        <w:tc>
          <w:tcPr>
            <w:tcW w:w="990" w:type="dxa"/>
            <w:vAlign w:val="center"/>
            <w:hideMark/>
          </w:tcPr>
          <w:p w14:paraId="0B08F923" w14:textId="77777777" w:rsidR="00F91F97" w:rsidRPr="00E263E8" w:rsidRDefault="00F91F97" w:rsidP="00F91F97">
            <w:pPr>
              <w:rPr>
                <w:rFonts w:ascii="Times New Roman" w:eastAsia="Times New Roman" w:hAnsi="Times New Roman" w:cs="Times New Roman"/>
                <w:sz w:val="18"/>
                <w:szCs w:val="18"/>
                <w:lang w:eastAsia="en-GB"/>
              </w:rPr>
            </w:pPr>
          </w:p>
        </w:tc>
        <w:tc>
          <w:tcPr>
            <w:tcW w:w="1442" w:type="dxa"/>
            <w:vAlign w:val="center"/>
            <w:hideMark/>
          </w:tcPr>
          <w:p w14:paraId="724A5AAD"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vAlign w:val="center"/>
            <w:hideMark/>
          </w:tcPr>
          <w:p w14:paraId="29858A12"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vAlign w:val="center"/>
            <w:hideMark/>
          </w:tcPr>
          <w:p w14:paraId="030EABAF"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1049" w:type="dxa"/>
            <w:vAlign w:val="center"/>
            <w:hideMark/>
          </w:tcPr>
          <w:p w14:paraId="64DD1590"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1536" w:type="dxa"/>
            <w:vAlign w:val="center"/>
            <w:hideMark/>
          </w:tcPr>
          <w:p w14:paraId="10912FFA" w14:textId="77777777" w:rsidR="00F91F97" w:rsidRPr="00E263E8" w:rsidRDefault="00F91F97" w:rsidP="00F91F97">
            <w:pPr>
              <w:jc w:val="right"/>
              <w:rPr>
                <w:rFonts w:ascii="Times New Roman" w:eastAsia="Times New Roman" w:hAnsi="Times New Roman" w:cs="Times New Roman"/>
                <w:sz w:val="18"/>
                <w:szCs w:val="18"/>
                <w:lang w:eastAsia="en-GB"/>
              </w:rPr>
            </w:pPr>
          </w:p>
        </w:tc>
      </w:tr>
      <w:tr w:rsidR="00F91F97" w:rsidRPr="00E263E8" w14:paraId="2DA2B617" w14:textId="77777777" w:rsidTr="00913A23">
        <w:tc>
          <w:tcPr>
            <w:tcW w:w="0" w:type="auto"/>
            <w:vAlign w:val="center"/>
            <w:hideMark/>
          </w:tcPr>
          <w:p w14:paraId="30EDE1E7"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b/>
                <w:bCs/>
                <w:color w:val="000000"/>
                <w:sz w:val="18"/>
                <w:szCs w:val="18"/>
                <w:lang w:eastAsia="en-GB"/>
              </w:rPr>
              <w:t>Total</w:t>
            </w:r>
            <w:r w:rsidRPr="00E263E8">
              <w:rPr>
                <w:rFonts w:ascii="Helvetica" w:eastAsia="Times New Roman" w:hAnsi="Helvetica" w:cs="Times New Roman"/>
                <w:color w:val="000000"/>
                <w:sz w:val="18"/>
                <w:szCs w:val="18"/>
                <w:lang w:eastAsia="en-GB"/>
              </w:rPr>
              <w:t xml:space="preserve"> </w:t>
            </w:r>
            <w:r w:rsidRPr="00E263E8">
              <w:rPr>
                <w:rFonts w:ascii="Helvetica" w:eastAsia="Times New Roman" w:hAnsi="Helvetica" w:cs="Times New Roman"/>
                <w:b/>
                <w:bCs/>
                <w:color w:val="000000"/>
                <w:sz w:val="18"/>
                <w:szCs w:val="18"/>
                <w:lang w:eastAsia="en-GB"/>
              </w:rPr>
              <w:t>Payments</w:t>
            </w:r>
          </w:p>
        </w:tc>
        <w:tc>
          <w:tcPr>
            <w:tcW w:w="990" w:type="dxa"/>
            <w:vAlign w:val="center"/>
            <w:hideMark/>
          </w:tcPr>
          <w:p w14:paraId="3100349C" w14:textId="77777777" w:rsidR="00F91F97" w:rsidRPr="00E263E8" w:rsidRDefault="00F91F97" w:rsidP="00F91F97">
            <w:pPr>
              <w:rPr>
                <w:rFonts w:ascii="Times New Roman" w:eastAsia="Times New Roman" w:hAnsi="Times New Roman" w:cs="Times New Roman"/>
                <w:sz w:val="22"/>
                <w:szCs w:val="22"/>
                <w:lang w:eastAsia="en-GB"/>
              </w:rPr>
            </w:pPr>
          </w:p>
        </w:tc>
        <w:tc>
          <w:tcPr>
            <w:tcW w:w="1442" w:type="dxa"/>
            <w:vAlign w:val="center"/>
            <w:hideMark/>
          </w:tcPr>
          <w:p w14:paraId="6FEF0868"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£78793.40</w:t>
            </w:r>
          </w:p>
        </w:tc>
        <w:tc>
          <w:tcPr>
            <w:tcW w:w="0" w:type="auto"/>
            <w:vAlign w:val="center"/>
            <w:hideMark/>
          </w:tcPr>
          <w:p w14:paraId="40225F6A"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£10040.00</w:t>
            </w:r>
          </w:p>
        </w:tc>
        <w:tc>
          <w:tcPr>
            <w:tcW w:w="0" w:type="auto"/>
            <w:vAlign w:val="center"/>
            <w:hideMark/>
          </w:tcPr>
          <w:p w14:paraId="01B33310"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1049" w:type="dxa"/>
            <w:vAlign w:val="center"/>
            <w:hideMark/>
          </w:tcPr>
          <w:p w14:paraId="52BAA036"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£93095.28</w:t>
            </w:r>
          </w:p>
        </w:tc>
        <w:tc>
          <w:tcPr>
            <w:tcW w:w="1536" w:type="dxa"/>
            <w:vAlign w:val="center"/>
            <w:hideMark/>
          </w:tcPr>
          <w:p w14:paraId="5CA128AF"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£135405.62</w:t>
            </w:r>
          </w:p>
        </w:tc>
      </w:tr>
    </w:tbl>
    <w:p w14:paraId="2EE87985" w14:textId="00310842" w:rsidR="00F91F97" w:rsidRPr="00E263E8" w:rsidRDefault="00913A23" w:rsidP="00F91F97">
      <w:pPr>
        <w:pStyle w:val="Heading2"/>
        <w:spacing w:after="120"/>
        <w:rPr>
          <w:rFonts w:eastAsia="Times New Roman"/>
          <w:lang w:eastAsia="en-GB"/>
        </w:rPr>
      </w:pPr>
      <w:r>
        <w:rPr>
          <w:rFonts w:eastAsia="Times New Roman"/>
          <w:lang w:eastAsia="en-GB"/>
        </w:rPr>
        <w:t>N</w:t>
      </w:r>
      <w:r w:rsidR="00F91F97" w:rsidRPr="00E263E8">
        <w:rPr>
          <w:rFonts w:eastAsia="Times New Roman"/>
          <w:lang w:eastAsia="en-GB"/>
        </w:rPr>
        <w:t xml:space="preserve">ote 1 - Salaries </w:t>
      </w:r>
    </w:p>
    <w:p w14:paraId="278AA0FC" w14:textId="7571983D" w:rsidR="00F91F97" w:rsidRPr="00E263E8" w:rsidRDefault="00F91F97" w:rsidP="002908B4">
      <w:pPr>
        <w:pStyle w:val="Heading6"/>
        <w:rPr>
          <w:rFonts w:eastAsia="Times New Roman"/>
          <w:lang w:eastAsia="en-GB"/>
        </w:rPr>
      </w:pPr>
      <w:r w:rsidRPr="00E263E8">
        <w:rPr>
          <w:rFonts w:eastAsia="Times New Roman"/>
          <w:lang w:eastAsia="en-GB"/>
        </w:rPr>
        <w:t>Rector</w:t>
      </w:r>
      <w:r w:rsidR="002908B4">
        <w:rPr>
          <w:rFonts w:eastAsia="Times New Roman"/>
          <w:lang w:eastAsia="en-GB"/>
        </w:rPr>
        <w:t>’</w:t>
      </w:r>
      <w:r w:rsidRPr="00E263E8">
        <w:rPr>
          <w:rFonts w:eastAsia="Times New Roman"/>
          <w:lang w:eastAsia="en-GB"/>
        </w:rPr>
        <w:t xml:space="preserve">s salary/Locomotory Expenses/NIC/PAYE - £40427.17 Other salaries - £2927.52 Total - £43354.69 </w:t>
      </w:r>
    </w:p>
    <w:p w14:paraId="0C4EA9D5" w14:textId="77777777" w:rsidR="00F91F97" w:rsidRPr="00E263E8" w:rsidRDefault="00F91F97" w:rsidP="002908B4">
      <w:pPr>
        <w:pStyle w:val="Heading2"/>
        <w:rPr>
          <w:rFonts w:eastAsia="Times New Roman"/>
          <w:lang w:eastAsia="en-GB"/>
        </w:rPr>
      </w:pPr>
      <w:r w:rsidRPr="00E263E8">
        <w:rPr>
          <w:rFonts w:eastAsia="Times New Roman"/>
          <w:lang w:eastAsia="en-GB"/>
        </w:rPr>
        <w:t xml:space="preserve">Note 2 - Church Running Costs </w:t>
      </w:r>
    </w:p>
    <w:p w14:paraId="40D61264" w14:textId="77777777" w:rsidR="00F91F97" w:rsidRPr="00E263E8" w:rsidRDefault="00F91F97" w:rsidP="002908B4">
      <w:pPr>
        <w:pStyle w:val="Heading6"/>
        <w:rPr>
          <w:rFonts w:eastAsia="Times New Roman"/>
          <w:lang w:eastAsia="en-GB"/>
        </w:rPr>
      </w:pPr>
      <w:r w:rsidRPr="00E263E8">
        <w:rPr>
          <w:rFonts w:eastAsia="Times New Roman"/>
          <w:lang w:eastAsia="en-GB"/>
        </w:rPr>
        <w:t xml:space="preserve">Church Oil - £2548.94 Electric - £1614 Insurance - £2778.67 Water Rates - £35.44 Vestry Phone - £648.11 Alarm Maintenance - £2512.78 Cleaning Expenses - £3848 Total - £13985.94 </w:t>
      </w:r>
    </w:p>
    <w:p w14:paraId="6F8C6123" w14:textId="77777777" w:rsidR="00F91F97" w:rsidRPr="00E263E8" w:rsidRDefault="00F91F97" w:rsidP="002908B4">
      <w:pPr>
        <w:pStyle w:val="Heading2"/>
        <w:rPr>
          <w:rFonts w:eastAsia="Times New Roman"/>
          <w:lang w:eastAsia="en-GB"/>
        </w:rPr>
      </w:pPr>
      <w:r w:rsidRPr="00E263E8">
        <w:rPr>
          <w:rFonts w:eastAsia="Times New Roman"/>
          <w:lang w:eastAsia="en-GB"/>
        </w:rPr>
        <w:t xml:space="preserve">Note 3 - Maintenance &amp; Repairs </w:t>
      </w:r>
    </w:p>
    <w:p w14:paraId="7777819C" w14:textId="77777777" w:rsidR="00F91F97" w:rsidRPr="00E263E8" w:rsidRDefault="00F91F97" w:rsidP="002908B4">
      <w:pPr>
        <w:pStyle w:val="Heading6"/>
        <w:rPr>
          <w:rFonts w:eastAsia="Times New Roman"/>
          <w:lang w:eastAsia="en-GB"/>
        </w:rPr>
      </w:pPr>
      <w:r w:rsidRPr="00E263E8">
        <w:rPr>
          <w:rFonts w:eastAsia="Times New Roman"/>
          <w:lang w:eastAsia="en-GB"/>
        </w:rPr>
        <w:t xml:space="preserve">Polish/Recover Chairs - £1530 Service Boiler - £120 Kitchen Supplies - £35.37 Carpet Upper Room - £336 Ground Maintenance - £1180 Fix Church Doors - £120 Time Clock &amp; Lights for Cross - £250 Floor </w:t>
      </w:r>
      <w:proofErr w:type="spellStart"/>
      <w:r w:rsidRPr="00E263E8">
        <w:rPr>
          <w:rFonts w:eastAsia="Times New Roman"/>
          <w:lang w:eastAsia="en-GB"/>
        </w:rPr>
        <w:t>Vinyls</w:t>
      </w:r>
      <w:proofErr w:type="spellEnd"/>
      <w:r w:rsidRPr="00E263E8">
        <w:rPr>
          <w:rFonts w:eastAsia="Times New Roman"/>
          <w:lang w:eastAsia="en-GB"/>
        </w:rPr>
        <w:t xml:space="preserve"> - £63 Carpet Fitting - £80 Toaster/Kettle - £79.97 Repair Vacuum Cleaner - £28.98 Hire Stump Grinder - £48 Keys Cut/Paint - £86.90 Total - £3958.22 </w:t>
      </w:r>
    </w:p>
    <w:p w14:paraId="3EB42E4A" w14:textId="77777777" w:rsidR="00F91F97" w:rsidRPr="00E263E8" w:rsidRDefault="00F91F97" w:rsidP="002908B4">
      <w:pPr>
        <w:pStyle w:val="Heading2"/>
        <w:rPr>
          <w:rFonts w:eastAsia="Times New Roman"/>
          <w:lang w:eastAsia="en-GB"/>
        </w:rPr>
      </w:pPr>
      <w:r w:rsidRPr="00E263E8">
        <w:rPr>
          <w:rFonts w:eastAsia="Times New Roman"/>
          <w:lang w:eastAsia="en-GB"/>
        </w:rPr>
        <w:t xml:space="preserve">Note 4 - Rectory Costs </w:t>
      </w:r>
    </w:p>
    <w:p w14:paraId="2160A706" w14:textId="77777777" w:rsidR="00F91F97" w:rsidRPr="00E263E8" w:rsidRDefault="00F91F97" w:rsidP="002908B4">
      <w:pPr>
        <w:pStyle w:val="Heading6"/>
        <w:rPr>
          <w:rFonts w:eastAsia="Times New Roman"/>
          <w:lang w:eastAsia="en-GB"/>
        </w:rPr>
      </w:pPr>
      <w:r w:rsidRPr="00E263E8">
        <w:rPr>
          <w:rFonts w:eastAsia="Times New Roman"/>
          <w:lang w:eastAsia="en-GB"/>
        </w:rPr>
        <w:t xml:space="preserve">Electric - £556 Boiler Service - £66 Rates - £723.72 Total - £1345.72 </w:t>
      </w:r>
    </w:p>
    <w:p w14:paraId="13F4585D" w14:textId="77777777" w:rsidR="00F91F97" w:rsidRPr="00E263E8" w:rsidRDefault="00F91F97" w:rsidP="002908B4">
      <w:pPr>
        <w:pStyle w:val="Heading2"/>
        <w:rPr>
          <w:rFonts w:eastAsia="Times New Roman"/>
          <w:lang w:eastAsia="en-GB"/>
        </w:rPr>
      </w:pPr>
      <w:r w:rsidRPr="00E263E8">
        <w:rPr>
          <w:rFonts w:eastAsia="Times New Roman"/>
          <w:lang w:eastAsia="en-GB"/>
        </w:rPr>
        <w:t xml:space="preserve">Note 5 - Charitable Donations </w:t>
      </w:r>
    </w:p>
    <w:p w14:paraId="1FEEB0B1" w14:textId="77777777" w:rsidR="00F91F97" w:rsidRPr="00E263E8" w:rsidRDefault="00F91F97" w:rsidP="002908B4">
      <w:pPr>
        <w:pStyle w:val="Heading6"/>
        <w:rPr>
          <w:rFonts w:eastAsia="Times New Roman"/>
          <w:lang w:eastAsia="en-GB"/>
        </w:rPr>
      </w:pPr>
      <w:r w:rsidRPr="00E263E8">
        <w:rPr>
          <w:rFonts w:eastAsia="Times New Roman"/>
          <w:lang w:eastAsia="en-GB"/>
        </w:rPr>
        <w:t xml:space="preserve">Music for Life - £360 Earl Haig Fund - £200 Leprosy Mission - £20 Open Doors Lebanon - £550 Christian Aid - £1450 CMSI - £2000 SAMS - £1000 ICS - £1000 Habitat for Humanity NI - £770 Bible Society NI - £750 International Justice Ministry - £500 Scripture Union - £300 Scripture Union St Petersburg - £300 CBM - £250 Marie Curie - £200 Love for Life - £200 Boring Wells (The Larder) - £200 Total - £10050.00 </w:t>
      </w:r>
    </w:p>
    <w:p w14:paraId="22FD4607" w14:textId="77777777" w:rsidR="00F91F97" w:rsidRPr="00E263E8" w:rsidRDefault="00F91F97" w:rsidP="002908B4">
      <w:pPr>
        <w:pStyle w:val="Heading2"/>
        <w:rPr>
          <w:rFonts w:eastAsia="Times New Roman"/>
          <w:lang w:eastAsia="en-GB"/>
        </w:rPr>
      </w:pPr>
      <w:r w:rsidRPr="00E263E8">
        <w:rPr>
          <w:rFonts w:eastAsia="Times New Roman"/>
          <w:lang w:eastAsia="en-GB"/>
        </w:rPr>
        <w:t xml:space="preserve">Note 6 - Administration Costs </w:t>
      </w:r>
    </w:p>
    <w:p w14:paraId="69743835" w14:textId="77777777" w:rsidR="00F91F97" w:rsidRPr="00E263E8" w:rsidRDefault="00F91F97" w:rsidP="002908B4">
      <w:pPr>
        <w:pStyle w:val="Heading6"/>
        <w:rPr>
          <w:rFonts w:eastAsia="Times New Roman"/>
          <w:lang w:eastAsia="en-GB"/>
        </w:rPr>
      </w:pPr>
      <w:r w:rsidRPr="00E263E8">
        <w:rPr>
          <w:rFonts w:eastAsia="Times New Roman"/>
          <w:lang w:eastAsia="en-GB"/>
        </w:rPr>
        <w:t xml:space="preserve">Bank Fees - £153.51 Organist Duties - £110 Postage/Printing/Stationery - £700.49 Gazette - £360 BRF - £197.40 Religious Book Shops - £161.95 Donation Envelopes - £348.69 Entertainment Licence - £50 TV Licence - £157.50 Accountants Fee - £720 CCL Agreement - £549.51 Sunday School Expenses - £107.39 Total - £3616.44 </w:t>
      </w:r>
    </w:p>
    <w:p w14:paraId="2A9D35E7" w14:textId="77777777" w:rsidR="00F91F97" w:rsidRPr="00E263E8" w:rsidRDefault="00F91F97" w:rsidP="002908B4">
      <w:pPr>
        <w:pStyle w:val="Heading2"/>
        <w:rPr>
          <w:rFonts w:eastAsia="Times New Roman"/>
          <w:lang w:eastAsia="en-GB"/>
        </w:rPr>
      </w:pPr>
      <w:r w:rsidRPr="00E263E8">
        <w:rPr>
          <w:rFonts w:eastAsia="Times New Roman"/>
          <w:lang w:eastAsia="en-GB"/>
        </w:rPr>
        <w:t xml:space="preserve">Note 7 - Sundries </w:t>
      </w:r>
    </w:p>
    <w:p w14:paraId="6C29A0ED" w14:textId="77777777" w:rsidR="00F91F97" w:rsidRPr="00E263E8" w:rsidRDefault="00F91F97" w:rsidP="002908B4">
      <w:pPr>
        <w:pStyle w:val="Heading6"/>
        <w:rPr>
          <w:rFonts w:eastAsia="Times New Roman"/>
          <w:lang w:eastAsia="en-GB"/>
        </w:rPr>
      </w:pPr>
      <w:r w:rsidRPr="00E263E8">
        <w:rPr>
          <w:rFonts w:eastAsia="Times New Roman"/>
          <w:lang w:eastAsia="en-GB"/>
        </w:rPr>
        <w:t xml:space="preserve">Sundry Payment - £100 RCB Flowers - £22.73 Sundries - £40 Face Shields/Hand Sanitisers etc - £320.65 Total - £483.38 </w:t>
      </w:r>
    </w:p>
    <w:p w14:paraId="140FA547" w14:textId="77777777" w:rsidR="00F91F97" w:rsidRPr="00E263E8" w:rsidRDefault="00F91F97" w:rsidP="002908B4">
      <w:pPr>
        <w:pStyle w:val="Heading2"/>
        <w:rPr>
          <w:rFonts w:eastAsia="Times New Roman"/>
          <w:lang w:eastAsia="en-GB"/>
        </w:rPr>
      </w:pPr>
      <w:r w:rsidRPr="00E263E8">
        <w:rPr>
          <w:rFonts w:eastAsia="Times New Roman"/>
          <w:lang w:eastAsia="en-GB"/>
        </w:rPr>
        <w:t xml:space="preserve">Note 8 - Parish Organisations Payments </w:t>
      </w:r>
    </w:p>
    <w:p w14:paraId="37444DF7" w14:textId="77777777" w:rsidR="00F91F97" w:rsidRPr="00E263E8" w:rsidRDefault="00F91F97" w:rsidP="002908B4">
      <w:pPr>
        <w:pStyle w:val="Heading6"/>
        <w:tabs>
          <w:tab w:val="clear" w:pos="2127"/>
          <w:tab w:val="left" w:pos="2977"/>
        </w:tabs>
        <w:rPr>
          <w:rFonts w:eastAsia="Times New Roman"/>
          <w:lang w:eastAsia="en-GB"/>
        </w:rPr>
      </w:pPr>
      <w:r w:rsidRPr="00E263E8">
        <w:rPr>
          <w:rFonts w:eastAsia="Times New Roman"/>
          <w:lang w:eastAsia="en-GB"/>
        </w:rPr>
        <w:t xml:space="preserve">1. J-Club - </w:t>
      </w:r>
      <w:r>
        <w:rPr>
          <w:rFonts w:eastAsia="Times New Roman"/>
          <w:lang w:eastAsia="en-GB"/>
        </w:rPr>
        <w:tab/>
      </w:r>
      <w:r w:rsidRPr="00E263E8">
        <w:rPr>
          <w:rFonts w:eastAsia="Times New Roman"/>
          <w:lang w:eastAsia="en-GB"/>
        </w:rPr>
        <w:t xml:space="preserve">£1685.38 </w:t>
      </w:r>
    </w:p>
    <w:p w14:paraId="526FC6E9" w14:textId="77777777" w:rsidR="00F91F97" w:rsidRPr="00E263E8" w:rsidRDefault="00F91F97" w:rsidP="002908B4">
      <w:pPr>
        <w:pStyle w:val="Heading6"/>
        <w:tabs>
          <w:tab w:val="clear" w:pos="2127"/>
          <w:tab w:val="left" w:pos="2977"/>
        </w:tabs>
        <w:rPr>
          <w:rFonts w:eastAsia="Times New Roman"/>
          <w:lang w:eastAsia="en-GB"/>
        </w:rPr>
      </w:pPr>
      <w:r w:rsidRPr="00E263E8">
        <w:rPr>
          <w:rFonts w:eastAsia="Times New Roman"/>
          <w:lang w:eastAsia="en-GB"/>
        </w:rPr>
        <w:t xml:space="preserve">2. Golf Society - </w:t>
      </w:r>
      <w:r>
        <w:rPr>
          <w:rFonts w:eastAsia="Times New Roman"/>
          <w:lang w:eastAsia="en-GB"/>
        </w:rPr>
        <w:tab/>
      </w:r>
      <w:r w:rsidRPr="00E263E8">
        <w:rPr>
          <w:rFonts w:eastAsia="Times New Roman"/>
          <w:lang w:eastAsia="en-GB"/>
        </w:rPr>
        <w:t xml:space="preserve">£2250.00 </w:t>
      </w:r>
    </w:p>
    <w:p w14:paraId="252EABBE" w14:textId="77777777" w:rsidR="00F91F97" w:rsidRPr="00E263E8" w:rsidRDefault="00F91F97" w:rsidP="002908B4">
      <w:pPr>
        <w:pStyle w:val="Heading6"/>
        <w:tabs>
          <w:tab w:val="clear" w:pos="2127"/>
          <w:tab w:val="left" w:pos="2977"/>
        </w:tabs>
        <w:rPr>
          <w:rFonts w:eastAsia="Times New Roman"/>
          <w:lang w:eastAsia="en-GB"/>
        </w:rPr>
      </w:pPr>
      <w:r w:rsidRPr="00E263E8">
        <w:rPr>
          <w:rFonts w:eastAsia="Times New Roman"/>
          <w:lang w:eastAsia="en-GB"/>
        </w:rPr>
        <w:t xml:space="preserve">3. Babies/Toddlers - </w:t>
      </w:r>
      <w:r>
        <w:rPr>
          <w:rFonts w:eastAsia="Times New Roman"/>
          <w:lang w:eastAsia="en-GB"/>
        </w:rPr>
        <w:tab/>
      </w:r>
      <w:r w:rsidRPr="00E263E8">
        <w:rPr>
          <w:rFonts w:eastAsia="Times New Roman"/>
          <w:lang w:eastAsia="en-GB"/>
        </w:rPr>
        <w:t xml:space="preserve">£ 116.50 </w:t>
      </w:r>
    </w:p>
    <w:p w14:paraId="0A7F5C5D" w14:textId="77777777" w:rsidR="00F91F97" w:rsidRPr="00E263E8" w:rsidRDefault="00F91F97" w:rsidP="002908B4">
      <w:pPr>
        <w:pStyle w:val="Heading6"/>
        <w:tabs>
          <w:tab w:val="clear" w:pos="2127"/>
          <w:tab w:val="left" w:pos="2977"/>
        </w:tabs>
        <w:rPr>
          <w:rFonts w:eastAsia="Times New Roman"/>
          <w:lang w:eastAsia="en-GB"/>
        </w:rPr>
      </w:pPr>
      <w:r w:rsidRPr="00E263E8">
        <w:rPr>
          <w:rFonts w:eastAsia="Times New Roman"/>
          <w:lang w:eastAsia="en-GB"/>
        </w:rPr>
        <w:t xml:space="preserve">4. Wednesday Fellowship - </w:t>
      </w:r>
      <w:r>
        <w:rPr>
          <w:rFonts w:eastAsia="Times New Roman"/>
          <w:lang w:eastAsia="en-GB"/>
        </w:rPr>
        <w:tab/>
      </w:r>
      <w:r w:rsidRPr="00E263E8">
        <w:rPr>
          <w:rFonts w:eastAsia="Times New Roman"/>
          <w:lang w:eastAsia="en-GB"/>
        </w:rPr>
        <w:t xml:space="preserve">£ 300.00 </w:t>
      </w:r>
    </w:p>
    <w:p w14:paraId="53070213" w14:textId="77777777" w:rsidR="00F91F97" w:rsidRPr="00E263E8" w:rsidRDefault="00F91F97" w:rsidP="002908B4">
      <w:pPr>
        <w:pStyle w:val="Heading6"/>
        <w:tabs>
          <w:tab w:val="clear" w:pos="2127"/>
          <w:tab w:val="left" w:pos="2977"/>
        </w:tabs>
        <w:rPr>
          <w:rFonts w:eastAsia="Times New Roman"/>
          <w:lang w:eastAsia="en-GB"/>
        </w:rPr>
      </w:pPr>
      <w:r w:rsidRPr="00E263E8">
        <w:rPr>
          <w:rFonts w:eastAsia="Times New Roman"/>
          <w:lang w:eastAsia="en-GB"/>
        </w:rPr>
        <w:t xml:space="preserve">5. Bowling Club - </w:t>
      </w:r>
      <w:r>
        <w:rPr>
          <w:rFonts w:eastAsia="Times New Roman"/>
          <w:lang w:eastAsia="en-GB"/>
        </w:rPr>
        <w:tab/>
      </w:r>
      <w:r w:rsidRPr="00E263E8">
        <w:rPr>
          <w:rFonts w:eastAsia="Times New Roman"/>
          <w:lang w:eastAsia="en-GB"/>
        </w:rPr>
        <w:t xml:space="preserve">£ NIL </w:t>
      </w:r>
    </w:p>
    <w:p w14:paraId="4EE765C6" w14:textId="77777777" w:rsidR="00F91F97" w:rsidRPr="00E263E8" w:rsidRDefault="00F91F97" w:rsidP="002908B4">
      <w:pPr>
        <w:pStyle w:val="Heading6"/>
        <w:tabs>
          <w:tab w:val="clear" w:pos="2127"/>
          <w:tab w:val="left" w:pos="2977"/>
        </w:tabs>
        <w:rPr>
          <w:rFonts w:eastAsia="Times New Roman"/>
          <w:lang w:eastAsia="en-GB"/>
        </w:rPr>
      </w:pPr>
      <w:r w:rsidRPr="00E263E8">
        <w:rPr>
          <w:rFonts w:eastAsia="Times New Roman"/>
          <w:lang w:eastAsia="en-GB"/>
        </w:rPr>
        <w:t xml:space="preserve">Total - </w:t>
      </w:r>
      <w:r>
        <w:rPr>
          <w:rFonts w:eastAsia="Times New Roman"/>
          <w:lang w:eastAsia="en-GB"/>
        </w:rPr>
        <w:tab/>
      </w:r>
      <w:r w:rsidRPr="00E263E8">
        <w:rPr>
          <w:rFonts w:eastAsia="Times New Roman"/>
          <w:lang w:eastAsia="en-GB"/>
        </w:rPr>
        <w:t xml:space="preserve">£4251.88 </w:t>
      </w:r>
    </w:p>
    <w:p w14:paraId="6CFEBC38" w14:textId="51CD32FA" w:rsidR="00F91F97" w:rsidRPr="00E263E8" w:rsidRDefault="00F91F97" w:rsidP="00F91F97">
      <w:pPr>
        <w:rPr>
          <w:rFonts w:eastAsia="Times New Roman"/>
          <w:lang w:eastAsia="en-GB"/>
        </w:rPr>
      </w:pPr>
      <w:r>
        <w:rPr>
          <w:rFonts w:eastAsia="Times New Roman"/>
          <w:lang w:eastAsia="en-GB"/>
        </w:rPr>
        <w:br w:type="page"/>
      </w:r>
    </w:p>
    <w:tbl>
      <w:tblPr>
        <w:tblW w:w="0" w:type="auto"/>
        <w:tblCellMar>
          <w:top w:w="15" w:type="dxa"/>
          <w:left w:w="15" w:type="dxa"/>
          <w:bottom w:w="15" w:type="dxa"/>
          <w:right w:w="15" w:type="dxa"/>
        </w:tblCellMar>
        <w:tblLook w:val="04A0" w:firstRow="1" w:lastRow="0" w:firstColumn="1" w:lastColumn="0" w:noHBand="0" w:noVBand="1"/>
      </w:tblPr>
      <w:tblGrid>
        <w:gridCol w:w="3692"/>
        <w:gridCol w:w="1001"/>
        <w:gridCol w:w="981"/>
        <w:gridCol w:w="981"/>
        <w:gridCol w:w="981"/>
        <w:gridCol w:w="981"/>
      </w:tblGrid>
      <w:tr w:rsidR="00F91F97" w:rsidRPr="00E263E8" w14:paraId="67E63824" w14:textId="77777777" w:rsidTr="00F91F97">
        <w:tc>
          <w:tcPr>
            <w:tcW w:w="0" w:type="auto"/>
            <w:tcBorders>
              <w:top w:val="single" w:sz="6" w:space="0" w:color="AAAAAA"/>
              <w:left w:val="single" w:sz="6" w:space="0" w:color="AAAAAA"/>
              <w:bottom w:val="single" w:sz="6" w:space="0" w:color="BCDC5E"/>
              <w:right w:val="single" w:sz="6" w:space="0" w:color="74BDAA"/>
            </w:tcBorders>
            <w:vAlign w:val="center"/>
            <w:hideMark/>
          </w:tcPr>
          <w:p w14:paraId="0387A875" w14:textId="77777777" w:rsidR="00F91F97" w:rsidRPr="00E263E8" w:rsidRDefault="00F91F97" w:rsidP="00F91F97">
            <w:pPr>
              <w:rPr>
                <w:rFonts w:ascii="Times New Roman" w:eastAsia="Times New Roman" w:hAnsi="Times New Roman" w:cs="Times New Roman"/>
                <w:sz w:val="22"/>
                <w:szCs w:val="22"/>
                <w:lang w:eastAsia="en-GB"/>
              </w:rPr>
            </w:pPr>
          </w:p>
        </w:tc>
        <w:tc>
          <w:tcPr>
            <w:tcW w:w="0" w:type="auto"/>
            <w:tcBorders>
              <w:top w:val="single" w:sz="6" w:space="0" w:color="AAAAAA"/>
              <w:left w:val="single" w:sz="6" w:space="0" w:color="74BDAA"/>
              <w:bottom w:val="single" w:sz="6" w:space="0" w:color="74BDAA"/>
              <w:right w:val="single" w:sz="6" w:space="0" w:color="BB263C"/>
            </w:tcBorders>
            <w:vAlign w:val="center"/>
            <w:hideMark/>
          </w:tcPr>
          <w:p w14:paraId="06564A94" w14:textId="77777777" w:rsidR="00F91F97" w:rsidRPr="00E263E8" w:rsidRDefault="00F91F97" w:rsidP="00F91F97">
            <w:pPr>
              <w:rPr>
                <w:rFonts w:ascii="Times New Roman" w:eastAsia="Times New Roman" w:hAnsi="Times New Roman" w:cs="Times New Roman"/>
                <w:sz w:val="18"/>
                <w:szCs w:val="18"/>
                <w:lang w:eastAsia="en-GB"/>
              </w:rPr>
            </w:pPr>
          </w:p>
        </w:tc>
        <w:tc>
          <w:tcPr>
            <w:tcW w:w="0" w:type="auto"/>
            <w:tcBorders>
              <w:top w:val="single" w:sz="6" w:space="0" w:color="AAAAAA"/>
              <w:left w:val="single" w:sz="6" w:space="0" w:color="BB263C"/>
              <w:bottom w:val="single" w:sz="6" w:space="0" w:color="BB263C"/>
              <w:right w:val="single" w:sz="6" w:space="0" w:color="BFAA83"/>
            </w:tcBorders>
            <w:vAlign w:val="center"/>
            <w:hideMark/>
          </w:tcPr>
          <w:p w14:paraId="3777BA7A" w14:textId="77777777" w:rsidR="00F91F97" w:rsidRPr="00E263E8" w:rsidRDefault="00F91F97" w:rsidP="00F91F97">
            <w:pPr>
              <w:rPr>
                <w:rFonts w:ascii="Times New Roman" w:eastAsia="Times New Roman" w:hAnsi="Times New Roman" w:cs="Times New Roman"/>
                <w:sz w:val="18"/>
                <w:szCs w:val="18"/>
                <w:lang w:eastAsia="en-GB"/>
              </w:rPr>
            </w:pPr>
          </w:p>
        </w:tc>
        <w:tc>
          <w:tcPr>
            <w:tcW w:w="0" w:type="auto"/>
            <w:tcBorders>
              <w:top w:val="single" w:sz="6" w:space="0" w:color="AAAAAA"/>
              <w:left w:val="single" w:sz="6" w:space="0" w:color="BFAA83"/>
              <w:bottom w:val="single" w:sz="6" w:space="0" w:color="BFAA83"/>
              <w:right w:val="single" w:sz="6" w:space="0" w:color="90539C"/>
            </w:tcBorders>
            <w:vAlign w:val="center"/>
            <w:hideMark/>
          </w:tcPr>
          <w:p w14:paraId="0739A255" w14:textId="77777777" w:rsidR="00F91F97" w:rsidRPr="00E263E8" w:rsidRDefault="00F91F97" w:rsidP="00F91F97">
            <w:pPr>
              <w:rPr>
                <w:rFonts w:ascii="Times New Roman" w:eastAsia="Times New Roman" w:hAnsi="Times New Roman" w:cs="Times New Roman"/>
                <w:sz w:val="18"/>
                <w:szCs w:val="18"/>
                <w:lang w:eastAsia="en-GB"/>
              </w:rPr>
            </w:pPr>
          </w:p>
        </w:tc>
        <w:tc>
          <w:tcPr>
            <w:tcW w:w="0" w:type="auto"/>
            <w:tcBorders>
              <w:top w:val="single" w:sz="6" w:space="0" w:color="AAAAAA"/>
              <w:left w:val="single" w:sz="6" w:space="0" w:color="90539C"/>
              <w:bottom w:val="single" w:sz="6" w:space="0" w:color="90539C"/>
              <w:right w:val="single" w:sz="6" w:space="0" w:color="90E366"/>
            </w:tcBorders>
            <w:vAlign w:val="center"/>
            <w:hideMark/>
          </w:tcPr>
          <w:p w14:paraId="49153958" w14:textId="77777777" w:rsidR="00F91F97" w:rsidRPr="00E263E8" w:rsidRDefault="00F91F97" w:rsidP="00F91F97">
            <w:pPr>
              <w:rPr>
                <w:rFonts w:ascii="Times New Roman" w:eastAsia="Times New Roman" w:hAnsi="Times New Roman" w:cs="Times New Roman"/>
                <w:sz w:val="18"/>
                <w:szCs w:val="18"/>
                <w:lang w:eastAsia="en-GB"/>
              </w:rPr>
            </w:pPr>
          </w:p>
        </w:tc>
        <w:tc>
          <w:tcPr>
            <w:tcW w:w="0" w:type="auto"/>
            <w:tcBorders>
              <w:top w:val="single" w:sz="6" w:space="0" w:color="AAAAAA"/>
              <w:left w:val="single" w:sz="6" w:space="0" w:color="90E366"/>
              <w:bottom w:val="single" w:sz="6" w:space="0" w:color="90E366"/>
              <w:right w:val="single" w:sz="6" w:space="0" w:color="AAAAAA"/>
            </w:tcBorders>
            <w:vAlign w:val="center"/>
            <w:hideMark/>
          </w:tcPr>
          <w:p w14:paraId="4E45D416" w14:textId="77777777" w:rsidR="00F91F97" w:rsidRPr="00E263E8" w:rsidRDefault="00F91F97" w:rsidP="00F91F97">
            <w:pPr>
              <w:rPr>
                <w:rFonts w:ascii="Times New Roman" w:eastAsia="Times New Roman" w:hAnsi="Times New Roman" w:cs="Times New Roman"/>
                <w:sz w:val="18"/>
                <w:szCs w:val="18"/>
                <w:lang w:eastAsia="en-GB"/>
              </w:rPr>
            </w:pPr>
          </w:p>
        </w:tc>
      </w:tr>
      <w:tr w:rsidR="00F91F97" w:rsidRPr="00E263E8" w14:paraId="7BE1A73A" w14:textId="77777777" w:rsidTr="00F91F97">
        <w:tc>
          <w:tcPr>
            <w:tcW w:w="0" w:type="auto"/>
            <w:gridSpan w:val="6"/>
            <w:tcBorders>
              <w:left w:val="single" w:sz="6" w:space="0" w:color="AAAAAA"/>
              <w:bottom w:val="single" w:sz="18" w:space="0" w:color="515151"/>
              <w:right w:val="single" w:sz="6" w:space="0" w:color="AAAAAA"/>
            </w:tcBorders>
            <w:vAlign w:val="center"/>
            <w:hideMark/>
          </w:tcPr>
          <w:p w14:paraId="0604A95A"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22"/>
                <w:szCs w:val="22"/>
                <w:lang w:eastAsia="en-GB"/>
              </w:rPr>
              <w:t>STATEMENT OF ASSETS AND LIABILITIES AS AT 31 DECEMBER 2020</w:t>
            </w:r>
          </w:p>
        </w:tc>
      </w:tr>
      <w:tr w:rsidR="00F91F97" w:rsidRPr="00E263E8" w14:paraId="34A20B77" w14:textId="77777777" w:rsidTr="00F91F97">
        <w:tc>
          <w:tcPr>
            <w:tcW w:w="0" w:type="auto"/>
            <w:vAlign w:val="center"/>
            <w:hideMark/>
          </w:tcPr>
          <w:p w14:paraId="1AD94B7E" w14:textId="77777777" w:rsidR="00F91F97" w:rsidRPr="00E263E8" w:rsidRDefault="00F91F97" w:rsidP="00F91F97">
            <w:pPr>
              <w:rPr>
                <w:rFonts w:ascii="Times New Roman" w:eastAsia="Times New Roman" w:hAnsi="Times New Roman" w:cs="Times New Roman"/>
                <w:sz w:val="22"/>
                <w:szCs w:val="22"/>
                <w:lang w:eastAsia="en-GB"/>
              </w:rPr>
            </w:pPr>
          </w:p>
        </w:tc>
        <w:tc>
          <w:tcPr>
            <w:tcW w:w="0" w:type="auto"/>
            <w:vAlign w:val="center"/>
            <w:hideMark/>
          </w:tcPr>
          <w:p w14:paraId="1D31D826"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Unrestricted</w:t>
            </w:r>
          </w:p>
        </w:tc>
        <w:tc>
          <w:tcPr>
            <w:tcW w:w="0" w:type="auto"/>
            <w:vAlign w:val="center"/>
            <w:hideMark/>
          </w:tcPr>
          <w:p w14:paraId="1C3DE633"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Restricted</w:t>
            </w:r>
          </w:p>
        </w:tc>
        <w:tc>
          <w:tcPr>
            <w:tcW w:w="0" w:type="auto"/>
            <w:vAlign w:val="center"/>
            <w:hideMark/>
          </w:tcPr>
          <w:p w14:paraId="0DB4F571"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Endowment</w:t>
            </w:r>
          </w:p>
        </w:tc>
        <w:tc>
          <w:tcPr>
            <w:tcW w:w="0" w:type="auto"/>
            <w:vAlign w:val="center"/>
            <w:hideMark/>
          </w:tcPr>
          <w:p w14:paraId="7238AB64" w14:textId="77777777" w:rsidR="00F91F97" w:rsidRPr="00E263E8" w:rsidRDefault="00F91F97" w:rsidP="00F91F97">
            <w:pPr>
              <w:jc w:val="right"/>
              <w:rPr>
                <w:rFonts w:ascii="Times New Roman" w:eastAsia="Times New Roman" w:hAnsi="Times New Roman" w:cs="Times New Roman"/>
                <w:sz w:val="22"/>
                <w:szCs w:val="22"/>
                <w:lang w:eastAsia="en-GB"/>
              </w:rPr>
            </w:pPr>
          </w:p>
        </w:tc>
        <w:tc>
          <w:tcPr>
            <w:tcW w:w="0" w:type="auto"/>
            <w:vAlign w:val="center"/>
            <w:hideMark/>
          </w:tcPr>
          <w:p w14:paraId="03141624" w14:textId="77777777" w:rsidR="00F91F97" w:rsidRPr="00E263E8" w:rsidRDefault="00F91F97" w:rsidP="00F91F97">
            <w:pPr>
              <w:jc w:val="right"/>
              <w:rPr>
                <w:rFonts w:ascii="Times New Roman" w:eastAsia="Times New Roman" w:hAnsi="Times New Roman" w:cs="Times New Roman"/>
                <w:sz w:val="18"/>
                <w:szCs w:val="18"/>
                <w:lang w:eastAsia="en-GB"/>
              </w:rPr>
            </w:pPr>
          </w:p>
        </w:tc>
      </w:tr>
      <w:tr w:rsidR="00F91F97" w:rsidRPr="00E263E8" w14:paraId="22C41CB7" w14:textId="77777777" w:rsidTr="00F91F97">
        <w:tc>
          <w:tcPr>
            <w:tcW w:w="0" w:type="auto"/>
            <w:vAlign w:val="center"/>
            <w:hideMark/>
          </w:tcPr>
          <w:p w14:paraId="479EAA66" w14:textId="77777777" w:rsidR="00F91F97" w:rsidRPr="00E263E8" w:rsidRDefault="00F91F97" w:rsidP="00F91F97">
            <w:pPr>
              <w:rPr>
                <w:rFonts w:ascii="Times New Roman" w:eastAsia="Times New Roman" w:hAnsi="Times New Roman" w:cs="Times New Roman"/>
                <w:sz w:val="18"/>
                <w:szCs w:val="18"/>
                <w:lang w:eastAsia="en-GB"/>
              </w:rPr>
            </w:pPr>
          </w:p>
        </w:tc>
        <w:tc>
          <w:tcPr>
            <w:tcW w:w="0" w:type="auto"/>
            <w:vAlign w:val="center"/>
            <w:hideMark/>
          </w:tcPr>
          <w:p w14:paraId="2CFBF78D"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Funds</w:t>
            </w:r>
          </w:p>
        </w:tc>
        <w:tc>
          <w:tcPr>
            <w:tcW w:w="0" w:type="auto"/>
            <w:vAlign w:val="center"/>
            <w:hideMark/>
          </w:tcPr>
          <w:p w14:paraId="5954B6A9"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Funds</w:t>
            </w:r>
          </w:p>
        </w:tc>
        <w:tc>
          <w:tcPr>
            <w:tcW w:w="0" w:type="auto"/>
            <w:vAlign w:val="center"/>
            <w:hideMark/>
          </w:tcPr>
          <w:p w14:paraId="21F05474"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Funds</w:t>
            </w:r>
          </w:p>
        </w:tc>
        <w:tc>
          <w:tcPr>
            <w:tcW w:w="0" w:type="auto"/>
            <w:vAlign w:val="center"/>
            <w:hideMark/>
          </w:tcPr>
          <w:p w14:paraId="1BE49E90"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Total</w:t>
            </w:r>
          </w:p>
        </w:tc>
        <w:tc>
          <w:tcPr>
            <w:tcW w:w="0" w:type="auto"/>
            <w:vAlign w:val="center"/>
            <w:hideMark/>
          </w:tcPr>
          <w:p w14:paraId="2CA3CB89"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Total</w:t>
            </w:r>
          </w:p>
        </w:tc>
      </w:tr>
      <w:tr w:rsidR="00F91F97" w:rsidRPr="00E263E8" w14:paraId="44E7DE34" w14:textId="77777777" w:rsidTr="00F91F97">
        <w:tc>
          <w:tcPr>
            <w:tcW w:w="0" w:type="auto"/>
            <w:vAlign w:val="center"/>
            <w:hideMark/>
          </w:tcPr>
          <w:p w14:paraId="588E5911" w14:textId="77777777" w:rsidR="00F91F97" w:rsidRPr="00E263E8" w:rsidRDefault="00F91F97" w:rsidP="00F91F97">
            <w:pPr>
              <w:rPr>
                <w:rFonts w:ascii="Times New Roman" w:eastAsia="Times New Roman" w:hAnsi="Times New Roman" w:cs="Times New Roman"/>
                <w:sz w:val="22"/>
                <w:szCs w:val="22"/>
                <w:lang w:eastAsia="en-GB"/>
              </w:rPr>
            </w:pPr>
          </w:p>
        </w:tc>
        <w:tc>
          <w:tcPr>
            <w:tcW w:w="0" w:type="auto"/>
            <w:vAlign w:val="center"/>
            <w:hideMark/>
          </w:tcPr>
          <w:p w14:paraId="67FBD10B"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2020</w:t>
            </w:r>
          </w:p>
        </w:tc>
        <w:tc>
          <w:tcPr>
            <w:tcW w:w="0" w:type="auto"/>
            <w:vAlign w:val="center"/>
            <w:hideMark/>
          </w:tcPr>
          <w:p w14:paraId="428F741A"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2020</w:t>
            </w:r>
          </w:p>
        </w:tc>
        <w:tc>
          <w:tcPr>
            <w:tcW w:w="0" w:type="auto"/>
            <w:vAlign w:val="center"/>
            <w:hideMark/>
          </w:tcPr>
          <w:p w14:paraId="1465F2DF"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2020</w:t>
            </w:r>
          </w:p>
        </w:tc>
        <w:tc>
          <w:tcPr>
            <w:tcW w:w="0" w:type="auto"/>
            <w:vAlign w:val="center"/>
            <w:hideMark/>
          </w:tcPr>
          <w:p w14:paraId="26231E4B"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2020</w:t>
            </w:r>
          </w:p>
        </w:tc>
        <w:tc>
          <w:tcPr>
            <w:tcW w:w="0" w:type="auto"/>
            <w:vAlign w:val="center"/>
            <w:hideMark/>
          </w:tcPr>
          <w:p w14:paraId="2C4DEF73"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2019</w:t>
            </w:r>
          </w:p>
        </w:tc>
      </w:tr>
      <w:tr w:rsidR="00F91F97" w:rsidRPr="00E263E8" w14:paraId="6D3C200E" w14:textId="77777777" w:rsidTr="00F91F97">
        <w:tc>
          <w:tcPr>
            <w:tcW w:w="0" w:type="auto"/>
            <w:vAlign w:val="center"/>
            <w:hideMark/>
          </w:tcPr>
          <w:p w14:paraId="0E44390D" w14:textId="77777777" w:rsidR="00F91F97" w:rsidRPr="00E263E8" w:rsidRDefault="00F91F97" w:rsidP="00F91F97">
            <w:pPr>
              <w:rPr>
                <w:rFonts w:ascii="Times New Roman" w:eastAsia="Times New Roman" w:hAnsi="Times New Roman" w:cs="Times New Roman"/>
                <w:sz w:val="22"/>
                <w:szCs w:val="22"/>
                <w:lang w:eastAsia="en-GB"/>
              </w:rPr>
            </w:pPr>
          </w:p>
        </w:tc>
        <w:tc>
          <w:tcPr>
            <w:tcW w:w="0" w:type="auto"/>
            <w:tcBorders>
              <w:top w:val="single" w:sz="6" w:space="0" w:color="A4A4A4"/>
              <w:left w:val="single" w:sz="6" w:space="0" w:color="A4A4A4"/>
              <w:bottom w:val="single" w:sz="18" w:space="0" w:color="000000"/>
              <w:right w:val="single" w:sz="6" w:space="0" w:color="A4A4A4"/>
            </w:tcBorders>
            <w:vAlign w:val="center"/>
            <w:hideMark/>
          </w:tcPr>
          <w:p w14:paraId="6A4D5820"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w:t>
            </w:r>
          </w:p>
        </w:tc>
        <w:tc>
          <w:tcPr>
            <w:tcW w:w="0" w:type="auto"/>
            <w:vAlign w:val="center"/>
            <w:hideMark/>
          </w:tcPr>
          <w:p w14:paraId="343AAA81"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w:t>
            </w:r>
          </w:p>
        </w:tc>
        <w:tc>
          <w:tcPr>
            <w:tcW w:w="0" w:type="auto"/>
            <w:vAlign w:val="center"/>
            <w:hideMark/>
          </w:tcPr>
          <w:p w14:paraId="49ABD966"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w:t>
            </w:r>
          </w:p>
        </w:tc>
        <w:tc>
          <w:tcPr>
            <w:tcW w:w="0" w:type="auto"/>
            <w:vAlign w:val="center"/>
            <w:hideMark/>
          </w:tcPr>
          <w:p w14:paraId="60C00348"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w:t>
            </w:r>
          </w:p>
        </w:tc>
        <w:tc>
          <w:tcPr>
            <w:tcW w:w="0" w:type="auto"/>
            <w:vAlign w:val="center"/>
            <w:hideMark/>
          </w:tcPr>
          <w:p w14:paraId="414ACA35"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w:t>
            </w:r>
          </w:p>
        </w:tc>
      </w:tr>
      <w:tr w:rsidR="00F91F97" w:rsidRPr="00E263E8" w14:paraId="4122BFC1" w14:textId="77777777" w:rsidTr="00F91F97">
        <w:tc>
          <w:tcPr>
            <w:tcW w:w="0" w:type="auto"/>
            <w:vAlign w:val="center"/>
            <w:hideMark/>
          </w:tcPr>
          <w:p w14:paraId="36A699E5"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Cash Funds</w:t>
            </w:r>
          </w:p>
        </w:tc>
        <w:tc>
          <w:tcPr>
            <w:tcW w:w="0" w:type="auto"/>
            <w:tcBorders>
              <w:top w:val="single" w:sz="18" w:space="0" w:color="000000"/>
              <w:left w:val="single" w:sz="6" w:space="0" w:color="A4A4A4"/>
              <w:bottom w:val="single" w:sz="6" w:space="0" w:color="A4A4A4"/>
              <w:right w:val="single" w:sz="6" w:space="0" w:color="A4A4A4"/>
            </w:tcBorders>
            <w:vAlign w:val="center"/>
            <w:hideMark/>
          </w:tcPr>
          <w:p w14:paraId="306AB3BE" w14:textId="77777777" w:rsidR="00F91F97" w:rsidRPr="00E263E8" w:rsidRDefault="00F91F97" w:rsidP="00F91F97">
            <w:pPr>
              <w:jc w:val="right"/>
              <w:rPr>
                <w:rFonts w:ascii="Times New Roman" w:eastAsia="Times New Roman" w:hAnsi="Times New Roman" w:cs="Times New Roman"/>
                <w:sz w:val="22"/>
                <w:szCs w:val="22"/>
                <w:lang w:eastAsia="en-GB"/>
              </w:rPr>
            </w:pPr>
          </w:p>
        </w:tc>
        <w:tc>
          <w:tcPr>
            <w:tcW w:w="0" w:type="auto"/>
            <w:vAlign w:val="center"/>
            <w:hideMark/>
          </w:tcPr>
          <w:p w14:paraId="087E59CB"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vAlign w:val="center"/>
            <w:hideMark/>
          </w:tcPr>
          <w:p w14:paraId="72476515"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vAlign w:val="center"/>
            <w:hideMark/>
          </w:tcPr>
          <w:p w14:paraId="37FDDA81"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vAlign w:val="center"/>
            <w:hideMark/>
          </w:tcPr>
          <w:p w14:paraId="20B454B7" w14:textId="77777777" w:rsidR="00F91F97" w:rsidRPr="00E263E8" w:rsidRDefault="00F91F97" w:rsidP="00F91F97">
            <w:pPr>
              <w:jc w:val="right"/>
              <w:rPr>
                <w:rFonts w:ascii="Times New Roman" w:eastAsia="Times New Roman" w:hAnsi="Times New Roman" w:cs="Times New Roman"/>
                <w:sz w:val="18"/>
                <w:szCs w:val="18"/>
                <w:lang w:eastAsia="en-GB"/>
              </w:rPr>
            </w:pPr>
          </w:p>
        </w:tc>
      </w:tr>
      <w:tr w:rsidR="00F91F97" w:rsidRPr="00E263E8" w14:paraId="64E4262D" w14:textId="77777777" w:rsidTr="00F91F97">
        <w:tc>
          <w:tcPr>
            <w:tcW w:w="0" w:type="auto"/>
            <w:vAlign w:val="center"/>
            <w:hideMark/>
          </w:tcPr>
          <w:p w14:paraId="6D232FB2"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Current Accounts</w:t>
            </w:r>
          </w:p>
        </w:tc>
        <w:tc>
          <w:tcPr>
            <w:tcW w:w="0" w:type="auto"/>
            <w:vAlign w:val="center"/>
            <w:hideMark/>
          </w:tcPr>
          <w:p w14:paraId="79E99EAC"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£26210.30</w:t>
            </w:r>
          </w:p>
        </w:tc>
        <w:tc>
          <w:tcPr>
            <w:tcW w:w="0" w:type="auto"/>
            <w:vAlign w:val="center"/>
            <w:hideMark/>
          </w:tcPr>
          <w:p w14:paraId="1279129D"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£2962.02</w:t>
            </w:r>
          </w:p>
        </w:tc>
        <w:tc>
          <w:tcPr>
            <w:tcW w:w="0" w:type="auto"/>
            <w:vAlign w:val="center"/>
            <w:hideMark/>
          </w:tcPr>
          <w:p w14:paraId="49CBDAB0"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2C9180FC"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£29172.32</w:t>
            </w:r>
          </w:p>
        </w:tc>
        <w:tc>
          <w:tcPr>
            <w:tcW w:w="0" w:type="auto"/>
            <w:vAlign w:val="center"/>
            <w:hideMark/>
          </w:tcPr>
          <w:p w14:paraId="650DFE5D"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£25776.35</w:t>
            </w:r>
          </w:p>
        </w:tc>
      </w:tr>
      <w:tr w:rsidR="00F91F97" w:rsidRPr="00E263E8" w14:paraId="32E62763" w14:textId="77777777" w:rsidTr="00F91F97">
        <w:tc>
          <w:tcPr>
            <w:tcW w:w="0" w:type="auto"/>
            <w:vAlign w:val="center"/>
            <w:hideMark/>
          </w:tcPr>
          <w:p w14:paraId="1F9977DF"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Deposit Accounts</w:t>
            </w:r>
          </w:p>
        </w:tc>
        <w:tc>
          <w:tcPr>
            <w:tcW w:w="0" w:type="auto"/>
            <w:vAlign w:val="center"/>
            <w:hideMark/>
          </w:tcPr>
          <w:p w14:paraId="5D987296"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3C70D6C2"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4FEBAA64"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1EF496F8"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28507D5D"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r>
      <w:tr w:rsidR="00F91F97" w:rsidRPr="00E263E8" w14:paraId="7388CBF4" w14:textId="77777777" w:rsidTr="00F91F97">
        <w:tc>
          <w:tcPr>
            <w:tcW w:w="0" w:type="auto"/>
            <w:vAlign w:val="center"/>
            <w:hideMark/>
          </w:tcPr>
          <w:p w14:paraId="4281C932"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Total Cash Funds</w:t>
            </w:r>
          </w:p>
        </w:tc>
        <w:tc>
          <w:tcPr>
            <w:tcW w:w="0" w:type="auto"/>
            <w:vAlign w:val="center"/>
            <w:hideMark/>
          </w:tcPr>
          <w:p w14:paraId="081060E7"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£26210.30</w:t>
            </w:r>
          </w:p>
        </w:tc>
        <w:tc>
          <w:tcPr>
            <w:tcW w:w="0" w:type="auto"/>
            <w:vAlign w:val="center"/>
            <w:hideMark/>
          </w:tcPr>
          <w:p w14:paraId="77623A4F"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£2962.02</w:t>
            </w:r>
          </w:p>
        </w:tc>
        <w:tc>
          <w:tcPr>
            <w:tcW w:w="0" w:type="auto"/>
            <w:vAlign w:val="center"/>
            <w:hideMark/>
          </w:tcPr>
          <w:p w14:paraId="0E63D1FA"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267B1F3E"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£29172.32</w:t>
            </w:r>
          </w:p>
        </w:tc>
        <w:tc>
          <w:tcPr>
            <w:tcW w:w="0" w:type="auto"/>
            <w:vAlign w:val="center"/>
            <w:hideMark/>
          </w:tcPr>
          <w:p w14:paraId="5C6A4292"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£25776.35</w:t>
            </w:r>
          </w:p>
        </w:tc>
      </w:tr>
      <w:tr w:rsidR="00F91F97" w:rsidRPr="00E263E8" w14:paraId="5202EF3C" w14:textId="77777777" w:rsidTr="00F91F97">
        <w:tc>
          <w:tcPr>
            <w:tcW w:w="0" w:type="auto"/>
            <w:vAlign w:val="center"/>
            <w:hideMark/>
          </w:tcPr>
          <w:p w14:paraId="62054593" w14:textId="77777777" w:rsidR="00F91F97" w:rsidRPr="00E263E8" w:rsidRDefault="00F91F97" w:rsidP="00F91F97">
            <w:pPr>
              <w:rPr>
                <w:rFonts w:ascii="Times New Roman" w:eastAsia="Times New Roman" w:hAnsi="Times New Roman" w:cs="Times New Roman"/>
                <w:sz w:val="22"/>
                <w:szCs w:val="22"/>
                <w:lang w:eastAsia="en-GB"/>
              </w:rPr>
            </w:pPr>
          </w:p>
        </w:tc>
        <w:tc>
          <w:tcPr>
            <w:tcW w:w="0" w:type="auto"/>
            <w:vAlign w:val="center"/>
            <w:hideMark/>
          </w:tcPr>
          <w:p w14:paraId="7F4B1501"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vAlign w:val="center"/>
            <w:hideMark/>
          </w:tcPr>
          <w:p w14:paraId="7E71CA2F"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vAlign w:val="center"/>
            <w:hideMark/>
          </w:tcPr>
          <w:p w14:paraId="6E6672F8"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vAlign w:val="center"/>
            <w:hideMark/>
          </w:tcPr>
          <w:p w14:paraId="6B5584B5"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vAlign w:val="center"/>
            <w:hideMark/>
          </w:tcPr>
          <w:p w14:paraId="4AD11441" w14:textId="77777777" w:rsidR="00F91F97" w:rsidRPr="00E263E8" w:rsidRDefault="00F91F97" w:rsidP="00F91F97">
            <w:pPr>
              <w:jc w:val="right"/>
              <w:rPr>
                <w:rFonts w:ascii="Times New Roman" w:eastAsia="Times New Roman" w:hAnsi="Times New Roman" w:cs="Times New Roman"/>
                <w:sz w:val="18"/>
                <w:szCs w:val="18"/>
                <w:lang w:eastAsia="en-GB"/>
              </w:rPr>
            </w:pPr>
          </w:p>
        </w:tc>
      </w:tr>
      <w:tr w:rsidR="00F91F97" w:rsidRPr="00E263E8" w14:paraId="2C0F4D9F" w14:textId="77777777" w:rsidTr="00F91F97">
        <w:tc>
          <w:tcPr>
            <w:tcW w:w="0" w:type="auto"/>
            <w:vAlign w:val="center"/>
            <w:hideMark/>
          </w:tcPr>
          <w:p w14:paraId="55A0A0AB"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Investment Assets</w:t>
            </w:r>
          </w:p>
        </w:tc>
        <w:tc>
          <w:tcPr>
            <w:tcW w:w="0" w:type="auto"/>
            <w:vAlign w:val="center"/>
            <w:hideMark/>
          </w:tcPr>
          <w:p w14:paraId="0E40B217" w14:textId="77777777" w:rsidR="00F91F97" w:rsidRPr="00E263E8" w:rsidRDefault="00F91F97" w:rsidP="00F91F97">
            <w:pPr>
              <w:jc w:val="right"/>
              <w:rPr>
                <w:rFonts w:ascii="Times New Roman" w:eastAsia="Times New Roman" w:hAnsi="Times New Roman" w:cs="Times New Roman"/>
                <w:sz w:val="22"/>
                <w:szCs w:val="22"/>
                <w:lang w:eastAsia="en-GB"/>
              </w:rPr>
            </w:pPr>
          </w:p>
        </w:tc>
        <w:tc>
          <w:tcPr>
            <w:tcW w:w="0" w:type="auto"/>
            <w:vAlign w:val="center"/>
            <w:hideMark/>
          </w:tcPr>
          <w:p w14:paraId="62FCDA65"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vAlign w:val="center"/>
            <w:hideMark/>
          </w:tcPr>
          <w:p w14:paraId="19533DD2"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vAlign w:val="center"/>
            <w:hideMark/>
          </w:tcPr>
          <w:p w14:paraId="29774EB3"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vAlign w:val="center"/>
            <w:hideMark/>
          </w:tcPr>
          <w:p w14:paraId="6112DF59" w14:textId="77777777" w:rsidR="00F91F97" w:rsidRPr="00E263E8" w:rsidRDefault="00F91F97" w:rsidP="00F91F97">
            <w:pPr>
              <w:jc w:val="right"/>
              <w:rPr>
                <w:rFonts w:ascii="Times New Roman" w:eastAsia="Times New Roman" w:hAnsi="Times New Roman" w:cs="Times New Roman"/>
                <w:sz w:val="18"/>
                <w:szCs w:val="18"/>
                <w:lang w:eastAsia="en-GB"/>
              </w:rPr>
            </w:pPr>
          </w:p>
        </w:tc>
      </w:tr>
      <w:tr w:rsidR="00F91F97" w:rsidRPr="00E263E8" w14:paraId="4A9A45BE" w14:textId="77777777" w:rsidTr="00F91F97">
        <w:tc>
          <w:tcPr>
            <w:tcW w:w="0" w:type="auto"/>
            <w:vAlign w:val="center"/>
            <w:hideMark/>
          </w:tcPr>
          <w:p w14:paraId="6221A301"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Equity Investments</w:t>
            </w:r>
          </w:p>
        </w:tc>
        <w:tc>
          <w:tcPr>
            <w:tcW w:w="0" w:type="auto"/>
            <w:vAlign w:val="center"/>
            <w:hideMark/>
          </w:tcPr>
          <w:p w14:paraId="3F7739D3" w14:textId="77777777" w:rsidR="00F91F97" w:rsidRPr="00E263E8" w:rsidRDefault="00F91F97" w:rsidP="00F91F97">
            <w:pPr>
              <w:jc w:val="right"/>
              <w:rPr>
                <w:rFonts w:ascii="Times New Roman" w:eastAsia="Times New Roman" w:hAnsi="Times New Roman" w:cs="Times New Roman"/>
                <w:sz w:val="22"/>
                <w:szCs w:val="22"/>
                <w:lang w:eastAsia="en-GB"/>
              </w:rPr>
            </w:pPr>
          </w:p>
        </w:tc>
        <w:tc>
          <w:tcPr>
            <w:tcW w:w="0" w:type="auto"/>
            <w:vAlign w:val="center"/>
            <w:hideMark/>
          </w:tcPr>
          <w:p w14:paraId="5BF23309"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vAlign w:val="center"/>
            <w:hideMark/>
          </w:tcPr>
          <w:p w14:paraId="759CC2DF"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vAlign w:val="center"/>
            <w:hideMark/>
          </w:tcPr>
          <w:p w14:paraId="19ECE6B7"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vAlign w:val="center"/>
            <w:hideMark/>
          </w:tcPr>
          <w:p w14:paraId="305BBE24" w14:textId="77777777" w:rsidR="00F91F97" w:rsidRPr="00E263E8" w:rsidRDefault="00F91F97" w:rsidP="00F91F97">
            <w:pPr>
              <w:jc w:val="right"/>
              <w:rPr>
                <w:rFonts w:ascii="Times New Roman" w:eastAsia="Times New Roman" w:hAnsi="Times New Roman" w:cs="Times New Roman"/>
                <w:sz w:val="18"/>
                <w:szCs w:val="18"/>
                <w:lang w:eastAsia="en-GB"/>
              </w:rPr>
            </w:pPr>
          </w:p>
        </w:tc>
      </w:tr>
      <w:tr w:rsidR="00F91F97" w:rsidRPr="00E263E8" w14:paraId="660BA7B5" w14:textId="77777777" w:rsidTr="00F91F97">
        <w:tc>
          <w:tcPr>
            <w:tcW w:w="0" w:type="auto"/>
            <w:vAlign w:val="center"/>
            <w:hideMark/>
          </w:tcPr>
          <w:p w14:paraId="1B725B9F"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Other Listed Investments</w:t>
            </w:r>
          </w:p>
        </w:tc>
        <w:tc>
          <w:tcPr>
            <w:tcW w:w="0" w:type="auto"/>
            <w:vAlign w:val="center"/>
            <w:hideMark/>
          </w:tcPr>
          <w:p w14:paraId="0D31B530" w14:textId="77777777" w:rsidR="00F91F97" w:rsidRPr="00E263E8" w:rsidRDefault="00F91F97" w:rsidP="00F91F97">
            <w:pPr>
              <w:jc w:val="right"/>
              <w:rPr>
                <w:rFonts w:ascii="Times New Roman" w:eastAsia="Times New Roman" w:hAnsi="Times New Roman" w:cs="Times New Roman"/>
                <w:sz w:val="22"/>
                <w:szCs w:val="22"/>
                <w:lang w:eastAsia="en-GB"/>
              </w:rPr>
            </w:pPr>
          </w:p>
        </w:tc>
        <w:tc>
          <w:tcPr>
            <w:tcW w:w="0" w:type="auto"/>
            <w:vAlign w:val="center"/>
            <w:hideMark/>
          </w:tcPr>
          <w:p w14:paraId="47009E6C"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vAlign w:val="center"/>
            <w:hideMark/>
          </w:tcPr>
          <w:p w14:paraId="7DCA609C"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vAlign w:val="center"/>
            <w:hideMark/>
          </w:tcPr>
          <w:p w14:paraId="57E93688"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vAlign w:val="center"/>
            <w:hideMark/>
          </w:tcPr>
          <w:p w14:paraId="28DDF4F8" w14:textId="77777777" w:rsidR="00F91F97" w:rsidRPr="00E263E8" w:rsidRDefault="00F91F97" w:rsidP="00F91F97">
            <w:pPr>
              <w:jc w:val="right"/>
              <w:rPr>
                <w:rFonts w:ascii="Times New Roman" w:eastAsia="Times New Roman" w:hAnsi="Times New Roman" w:cs="Times New Roman"/>
                <w:sz w:val="18"/>
                <w:szCs w:val="18"/>
                <w:lang w:eastAsia="en-GB"/>
              </w:rPr>
            </w:pPr>
          </w:p>
        </w:tc>
      </w:tr>
      <w:tr w:rsidR="00F91F97" w:rsidRPr="00E263E8" w14:paraId="2F08AE3E" w14:textId="77777777" w:rsidTr="00F91F97">
        <w:tc>
          <w:tcPr>
            <w:tcW w:w="0" w:type="auto"/>
            <w:vAlign w:val="center"/>
            <w:hideMark/>
          </w:tcPr>
          <w:p w14:paraId="682DADE2"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Investments in RCB/ CIT Unit Trust</w:t>
            </w:r>
          </w:p>
        </w:tc>
        <w:tc>
          <w:tcPr>
            <w:tcW w:w="0" w:type="auto"/>
            <w:vAlign w:val="center"/>
            <w:hideMark/>
          </w:tcPr>
          <w:p w14:paraId="3B749CDB" w14:textId="77777777" w:rsidR="00F91F97" w:rsidRPr="00E263E8" w:rsidRDefault="00F91F97" w:rsidP="00F91F97">
            <w:pPr>
              <w:jc w:val="right"/>
              <w:rPr>
                <w:rFonts w:ascii="Times New Roman" w:eastAsia="Times New Roman" w:hAnsi="Times New Roman" w:cs="Times New Roman"/>
                <w:sz w:val="22"/>
                <w:szCs w:val="22"/>
                <w:lang w:eastAsia="en-GB"/>
              </w:rPr>
            </w:pPr>
          </w:p>
        </w:tc>
        <w:tc>
          <w:tcPr>
            <w:tcW w:w="0" w:type="auto"/>
            <w:vAlign w:val="center"/>
            <w:hideMark/>
          </w:tcPr>
          <w:p w14:paraId="03B24AAA"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vAlign w:val="center"/>
            <w:hideMark/>
          </w:tcPr>
          <w:p w14:paraId="69E70BB6"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vAlign w:val="center"/>
            <w:hideMark/>
          </w:tcPr>
          <w:p w14:paraId="5FB9288C"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vAlign w:val="center"/>
            <w:hideMark/>
          </w:tcPr>
          <w:p w14:paraId="5D555E1F" w14:textId="77777777" w:rsidR="00F91F97" w:rsidRPr="00E263E8" w:rsidRDefault="00F91F97" w:rsidP="00F91F97">
            <w:pPr>
              <w:jc w:val="right"/>
              <w:rPr>
                <w:rFonts w:ascii="Times New Roman" w:eastAsia="Times New Roman" w:hAnsi="Times New Roman" w:cs="Times New Roman"/>
                <w:sz w:val="18"/>
                <w:szCs w:val="18"/>
                <w:lang w:eastAsia="en-GB"/>
              </w:rPr>
            </w:pPr>
          </w:p>
        </w:tc>
      </w:tr>
      <w:tr w:rsidR="00F91F97" w:rsidRPr="00E263E8" w14:paraId="63B1FE87" w14:textId="77777777" w:rsidTr="00F91F97">
        <w:tc>
          <w:tcPr>
            <w:tcW w:w="0" w:type="auto"/>
            <w:vAlign w:val="center"/>
            <w:hideMark/>
          </w:tcPr>
          <w:p w14:paraId="7B115856"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Other Unlisted Investments</w:t>
            </w:r>
          </w:p>
        </w:tc>
        <w:tc>
          <w:tcPr>
            <w:tcW w:w="0" w:type="auto"/>
            <w:vAlign w:val="center"/>
            <w:hideMark/>
          </w:tcPr>
          <w:p w14:paraId="6376D6F2" w14:textId="77777777" w:rsidR="00F91F97" w:rsidRPr="00E263E8" w:rsidRDefault="00F91F97" w:rsidP="00F91F97">
            <w:pPr>
              <w:jc w:val="right"/>
              <w:rPr>
                <w:rFonts w:ascii="Times New Roman" w:eastAsia="Times New Roman" w:hAnsi="Times New Roman" w:cs="Times New Roman"/>
                <w:sz w:val="22"/>
                <w:szCs w:val="22"/>
                <w:lang w:eastAsia="en-GB"/>
              </w:rPr>
            </w:pPr>
          </w:p>
        </w:tc>
        <w:tc>
          <w:tcPr>
            <w:tcW w:w="0" w:type="auto"/>
            <w:vAlign w:val="center"/>
            <w:hideMark/>
          </w:tcPr>
          <w:p w14:paraId="6120FDEB"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vAlign w:val="center"/>
            <w:hideMark/>
          </w:tcPr>
          <w:p w14:paraId="49BA11D0"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vAlign w:val="center"/>
            <w:hideMark/>
          </w:tcPr>
          <w:p w14:paraId="024A328E"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vAlign w:val="center"/>
            <w:hideMark/>
          </w:tcPr>
          <w:p w14:paraId="73822AD4" w14:textId="77777777" w:rsidR="00F91F97" w:rsidRPr="00E263E8" w:rsidRDefault="00F91F97" w:rsidP="00F91F97">
            <w:pPr>
              <w:jc w:val="right"/>
              <w:rPr>
                <w:rFonts w:ascii="Times New Roman" w:eastAsia="Times New Roman" w:hAnsi="Times New Roman" w:cs="Times New Roman"/>
                <w:sz w:val="18"/>
                <w:szCs w:val="18"/>
                <w:lang w:eastAsia="en-GB"/>
              </w:rPr>
            </w:pPr>
          </w:p>
        </w:tc>
      </w:tr>
      <w:tr w:rsidR="00F91F97" w:rsidRPr="00E263E8" w14:paraId="228D2157" w14:textId="77777777" w:rsidTr="00F91F97">
        <w:tc>
          <w:tcPr>
            <w:tcW w:w="0" w:type="auto"/>
            <w:vAlign w:val="center"/>
            <w:hideMark/>
          </w:tcPr>
          <w:p w14:paraId="3E7E6705"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Investment Property</w:t>
            </w:r>
          </w:p>
        </w:tc>
        <w:tc>
          <w:tcPr>
            <w:tcW w:w="0" w:type="auto"/>
            <w:vAlign w:val="center"/>
            <w:hideMark/>
          </w:tcPr>
          <w:p w14:paraId="12430CD3" w14:textId="77777777" w:rsidR="00F91F97" w:rsidRPr="00E263E8" w:rsidRDefault="00F91F97" w:rsidP="00F91F97">
            <w:pPr>
              <w:jc w:val="right"/>
              <w:rPr>
                <w:rFonts w:ascii="Times New Roman" w:eastAsia="Times New Roman" w:hAnsi="Times New Roman" w:cs="Times New Roman"/>
                <w:sz w:val="22"/>
                <w:szCs w:val="22"/>
                <w:lang w:eastAsia="en-GB"/>
              </w:rPr>
            </w:pPr>
          </w:p>
        </w:tc>
        <w:tc>
          <w:tcPr>
            <w:tcW w:w="0" w:type="auto"/>
            <w:vAlign w:val="center"/>
            <w:hideMark/>
          </w:tcPr>
          <w:p w14:paraId="314FC49C"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vAlign w:val="center"/>
            <w:hideMark/>
          </w:tcPr>
          <w:p w14:paraId="5C3652DC"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vAlign w:val="center"/>
            <w:hideMark/>
          </w:tcPr>
          <w:p w14:paraId="2B15B8FC"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vAlign w:val="center"/>
            <w:hideMark/>
          </w:tcPr>
          <w:p w14:paraId="7B666712" w14:textId="77777777" w:rsidR="00F91F97" w:rsidRPr="00E263E8" w:rsidRDefault="00F91F97" w:rsidP="00F91F97">
            <w:pPr>
              <w:jc w:val="right"/>
              <w:rPr>
                <w:rFonts w:ascii="Times New Roman" w:eastAsia="Times New Roman" w:hAnsi="Times New Roman" w:cs="Times New Roman"/>
                <w:sz w:val="18"/>
                <w:szCs w:val="18"/>
                <w:lang w:eastAsia="en-GB"/>
              </w:rPr>
            </w:pPr>
          </w:p>
        </w:tc>
      </w:tr>
      <w:tr w:rsidR="00F91F97" w:rsidRPr="00E263E8" w14:paraId="16B66C75" w14:textId="77777777" w:rsidTr="00F91F97">
        <w:tc>
          <w:tcPr>
            <w:tcW w:w="0" w:type="auto"/>
            <w:vAlign w:val="center"/>
            <w:hideMark/>
          </w:tcPr>
          <w:p w14:paraId="1B44CD91"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Total Investment Assets</w:t>
            </w:r>
          </w:p>
        </w:tc>
        <w:tc>
          <w:tcPr>
            <w:tcW w:w="0" w:type="auto"/>
            <w:vAlign w:val="center"/>
            <w:hideMark/>
          </w:tcPr>
          <w:p w14:paraId="398EE7AD"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3A5AB3EF"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44B5BABB"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0AC968C9"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6BC59A1E"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r>
      <w:tr w:rsidR="00F91F97" w:rsidRPr="00E263E8" w14:paraId="08175977" w14:textId="77777777" w:rsidTr="00F91F97">
        <w:tc>
          <w:tcPr>
            <w:tcW w:w="0" w:type="auto"/>
            <w:tcBorders>
              <w:top w:val="single" w:sz="18" w:space="0" w:color="515151"/>
              <w:left w:val="single" w:sz="6" w:space="0" w:color="BEBEBE"/>
              <w:bottom w:val="single" w:sz="18" w:space="0" w:color="515151"/>
              <w:right w:val="single" w:sz="6" w:space="0" w:color="A4A4A4"/>
            </w:tcBorders>
            <w:vAlign w:val="center"/>
            <w:hideMark/>
          </w:tcPr>
          <w:p w14:paraId="6F6B8C35" w14:textId="77777777" w:rsidR="00F91F97" w:rsidRPr="00E263E8" w:rsidRDefault="00F91F97" w:rsidP="00F91F97">
            <w:pPr>
              <w:rPr>
                <w:rFonts w:ascii="Times New Roman" w:eastAsia="Times New Roman" w:hAnsi="Times New Roman" w:cs="Times New Roman"/>
                <w:sz w:val="22"/>
                <w:szCs w:val="22"/>
                <w:lang w:eastAsia="en-GB"/>
              </w:rPr>
            </w:pPr>
          </w:p>
        </w:tc>
        <w:tc>
          <w:tcPr>
            <w:tcW w:w="0" w:type="auto"/>
            <w:vAlign w:val="center"/>
            <w:hideMark/>
          </w:tcPr>
          <w:p w14:paraId="0BEEC6F1"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vAlign w:val="center"/>
            <w:hideMark/>
          </w:tcPr>
          <w:p w14:paraId="6252BE6D"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vAlign w:val="center"/>
            <w:hideMark/>
          </w:tcPr>
          <w:p w14:paraId="1B604241"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tcBorders>
              <w:top w:val="single" w:sz="18" w:space="0" w:color="515151"/>
              <w:left w:val="single" w:sz="6" w:space="0" w:color="A4A4A4"/>
              <w:bottom w:val="single" w:sz="18" w:space="0" w:color="515151"/>
              <w:right w:val="single" w:sz="6" w:space="0" w:color="A4A4A4"/>
            </w:tcBorders>
            <w:vAlign w:val="center"/>
            <w:hideMark/>
          </w:tcPr>
          <w:p w14:paraId="56DA653E"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tcBorders>
              <w:top w:val="single" w:sz="18" w:space="0" w:color="515151"/>
              <w:left w:val="single" w:sz="6" w:space="0" w:color="A4A4A4"/>
              <w:bottom w:val="single" w:sz="18" w:space="0" w:color="515151"/>
              <w:right w:val="single" w:sz="6" w:space="0" w:color="BEBEBE"/>
            </w:tcBorders>
            <w:vAlign w:val="center"/>
            <w:hideMark/>
          </w:tcPr>
          <w:p w14:paraId="136AED1E" w14:textId="77777777" w:rsidR="00F91F97" w:rsidRPr="00E263E8" w:rsidRDefault="00F91F97" w:rsidP="00F91F97">
            <w:pPr>
              <w:jc w:val="right"/>
              <w:rPr>
                <w:rFonts w:ascii="Times New Roman" w:eastAsia="Times New Roman" w:hAnsi="Times New Roman" w:cs="Times New Roman"/>
                <w:sz w:val="18"/>
                <w:szCs w:val="18"/>
                <w:lang w:eastAsia="en-GB"/>
              </w:rPr>
            </w:pPr>
          </w:p>
        </w:tc>
      </w:tr>
      <w:tr w:rsidR="00F91F97" w:rsidRPr="00E263E8" w14:paraId="5B6F7846" w14:textId="77777777" w:rsidTr="00F91F97">
        <w:tc>
          <w:tcPr>
            <w:tcW w:w="0" w:type="auto"/>
            <w:tcBorders>
              <w:top w:val="single" w:sz="18" w:space="0" w:color="515151"/>
              <w:left w:val="single" w:sz="18" w:space="0" w:color="515151"/>
              <w:bottom w:val="single" w:sz="6" w:space="0" w:color="A4A4A4"/>
              <w:right w:val="single" w:sz="6" w:space="0" w:color="A4A4A4"/>
            </w:tcBorders>
            <w:vAlign w:val="center"/>
            <w:hideMark/>
          </w:tcPr>
          <w:p w14:paraId="02CFDB3D"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Assets retained for the Parish’ own use</w:t>
            </w:r>
          </w:p>
        </w:tc>
        <w:tc>
          <w:tcPr>
            <w:tcW w:w="0" w:type="auto"/>
            <w:vAlign w:val="center"/>
            <w:hideMark/>
          </w:tcPr>
          <w:p w14:paraId="7B1A5EB1" w14:textId="77777777" w:rsidR="00F91F97" w:rsidRPr="00E263E8" w:rsidRDefault="00F91F97" w:rsidP="00F91F97">
            <w:pPr>
              <w:jc w:val="right"/>
              <w:rPr>
                <w:rFonts w:ascii="Times New Roman" w:eastAsia="Times New Roman" w:hAnsi="Times New Roman" w:cs="Times New Roman"/>
                <w:sz w:val="22"/>
                <w:szCs w:val="22"/>
                <w:lang w:eastAsia="en-GB"/>
              </w:rPr>
            </w:pPr>
          </w:p>
        </w:tc>
        <w:tc>
          <w:tcPr>
            <w:tcW w:w="0" w:type="auto"/>
            <w:vAlign w:val="center"/>
            <w:hideMark/>
          </w:tcPr>
          <w:p w14:paraId="3DAF9A99"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vAlign w:val="center"/>
            <w:hideMark/>
          </w:tcPr>
          <w:p w14:paraId="14CAB886"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tcBorders>
              <w:top w:val="single" w:sz="18" w:space="0" w:color="515151"/>
              <w:left w:val="single" w:sz="6" w:space="0" w:color="A4A4A4"/>
              <w:bottom w:val="single" w:sz="6" w:space="0" w:color="A4A4A4"/>
              <w:right w:val="single" w:sz="6" w:space="0" w:color="A4A4A4"/>
            </w:tcBorders>
            <w:vAlign w:val="center"/>
            <w:hideMark/>
          </w:tcPr>
          <w:p w14:paraId="4015B775" w14:textId="77777777" w:rsidR="00F91F97" w:rsidRPr="00E263E8" w:rsidRDefault="00F91F97" w:rsidP="00F91F97">
            <w:pPr>
              <w:jc w:val="right"/>
              <w:rPr>
                <w:rFonts w:ascii="Times New Roman" w:eastAsia="Times New Roman" w:hAnsi="Times New Roman" w:cs="Times New Roman"/>
                <w:sz w:val="18"/>
                <w:szCs w:val="18"/>
                <w:lang w:eastAsia="en-GB"/>
              </w:rPr>
            </w:pPr>
          </w:p>
        </w:tc>
        <w:tc>
          <w:tcPr>
            <w:tcW w:w="0" w:type="auto"/>
            <w:tcBorders>
              <w:top w:val="single" w:sz="18" w:space="0" w:color="515151"/>
              <w:left w:val="single" w:sz="6" w:space="0" w:color="A4A4A4"/>
              <w:bottom w:val="single" w:sz="6" w:space="0" w:color="A4A4A4"/>
              <w:right w:val="single" w:sz="18" w:space="0" w:color="515151"/>
            </w:tcBorders>
            <w:vAlign w:val="center"/>
            <w:hideMark/>
          </w:tcPr>
          <w:p w14:paraId="1C2BE7FC" w14:textId="77777777" w:rsidR="00F91F97" w:rsidRPr="00E263E8" w:rsidRDefault="00F91F97" w:rsidP="00F91F97">
            <w:pPr>
              <w:jc w:val="right"/>
              <w:rPr>
                <w:rFonts w:ascii="Times New Roman" w:eastAsia="Times New Roman" w:hAnsi="Times New Roman" w:cs="Times New Roman"/>
                <w:sz w:val="18"/>
                <w:szCs w:val="18"/>
                <w:lang w:eastAsia="en-GB"/>
              </w:rPr>
            </w:pPr>
          </w:p>
        </w:tc>
      </w:tr>
      <w:tr w:rsidR="00F91F97" w:rsidRPr="00E263E8" w14:paraId="4782B036" w14:textId="77777777" w:rsidTr="00F91F97">
        <w:tc>
          <w:tcPr>
            <w:tcW w:w="0" w:type="auto"/>
            <w:vAlign w:val="center"/>
            <w:hideMark/>
          </w:tcPr>
          <w:p w14:paraId="5E660B71"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Parish Centre</w:t>
            </w:r>
          </w:p>
        </w:tc>
        <w:tc>
          <w:tcPr>
            <w:tcW w:w="0" w:type="auto"/>
            <w:vAlign w:val="center"/>
            <w:hideMark/>
          </w:tcPr>
          <w:p w14:paraId="0BD1CB1D"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0A69E1F1"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1B0D9C31"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742DBBC5"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198968B5"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r>
      <w:tr w:rsidR="00F91F97" w:rsidRPr="00E263E8" w14:paraId="3920684A" w14:textId="77777777" w:rsidTr="00F91F97">
        <w:tc>
          <w:tcPr>
            <w:tcW w:w="0" w:type="auto"/>
            <w:vAlign w:val="center"/>
            <w:hideMark/>
          </w:tcPr>
          <w:p w14:paraId="7BAED3E4"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Glebe House</w:t>
            </w:r>
          </w:p>
        </w:tc>
        <w:tc>
          <w:tcPr>
            <w:tcW w:w="0" w:type="auto"/>
            <w:vAlign w:val="center"/>
            <w:hideMark/>
          </w:tcPr>
          <w:p w14:paraId="7D03CE95"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1619149B"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£374395.37</w:t>
            </w:r>
          </w:p>
        </w:tc>
        <w:tc>
          <w:tcPr>
            <w:tcW w:w="0" w:type="auto"/>
            <w:vAlign w:val="center"/>
            <w:hideMark/>
          </w:tcPr>
          <w:p w14:paraId="5B383621"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16817631"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£374395.37</w:t>
            </w:r>
          </w:p>
        </w:tc>
        <w:tc>
          <w:tcPr>
            <w:tcW w:w="0" w:type="auto"/>
            <w:vAlign w:val="center"/>
            <w:hideMark/>
          </w:tcPr>
          <w:p w14:paraId="7FA00658"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£363490.65</w:t>
            </w:r>
          </w:p>
        </w:tc>
      </w:tr>
      <w:tr w:rsidR="00F91F97" w:rsidRPr="00E263E8" w14:paraId="34152C18" w14:textId="77777777" w:rsidTr="00F91F97">
        <w:tc>
          <w:tcPr>
            <w:tcW w:w="0" w:type="auto"/>
            <w:tcBorders>
              <w:top w:val="single" w:sz="6" w:space="0" w:color="A4A4A4"/>
              <w:left w:val="single" w:sz="18" w:space="0" w:color="515151"/>
              <w:bottom w:val="single" w:sz="6" w:space="0" w:color="A4A4A4"/>
              <w:right w:val="single" w:sz="6" w:space="0" w:color="A4A4A4"/>
            </w:tcBorders>
            <w:vAlign w:val="center"/>
            <w:hideMark/>
          </w:tcPr>
          <w:p w14:paraId="2B4D9E59"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Fixtures &amp; Fittings</w:t>
            </w:r>
          </w:p>
        </w:tc>
        <w:tc>
          <w:tcPr>
            <w:tcW w:w="0" w:type="auto"/>
            <w:vAlign w:val="center"/>
            <w:hideMark/>
          </w:tcPr>
          <w:p w14:paraId="5BC09066"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0570919E"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4A8F17D7"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tcBorders>
              <w:top w:val="single" w:sz="6" w:space="0" w:color="A4A4A4"/>
              <w:left w:val="single" w:sz="6" w:space="0" w:color="A4A4A4"/>
              <w:bottom w:val="single" w:sz="6" w:space="0" w:color="A4A4A4"/>
              <w:right w:val="single" w:sz="6" w:space="0" w:color="A4A4A4"/>
            </w:tcBorders>
            <w:vAlign w:val="center"/>
            <w:hideMark/>
          </w:tcPr>
          <w:p w14:paraId="6E926AD8"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tcBorders>
              <w:top w:val="single" w:sz="6" w:space="0" w:color="A4A4A4"/>
              <w:left w:val="single" w:sz="6" w:space="0" w:color="A4A4A4"/>
              <w:bottom w:val="single" w:sz="6" w:space="0" w:color="A4A4A4"/>
              <w:right w:val="single" w:sz="18" w:space="0" w:color="515151"/>
            </w:tcBorders>
            <w:vAlign w:val="center"/>
            <w:hideMark/>
          </w:tcPr>
          <w:p w14:paraId="0219D536"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r>
      <w:tr w:rsidR="00F91F97" w:rsidRPr="00E263E8" w14:paraId="5EEA6FA6" w14:textId="77777777" w:rsidTr="00F91F97">
        <w:tc>
          <w:tcPr>
            <w:tcW w:w="0" w:type="auto"/>
            <w:tcBorders>
              <w:top w:val="single" w:sz="6" w:space="0" w:color="A4A4A4"/>
              <w:left w:val="single" w:sz="18" w:space="0" w:color="515151"/>
              <w:bottom w:val="single" w:sz="18" w:space="0" w:color="515151"/>
              <w:right w:val="single" w:sz="6" w:space="0" w:color="A4A4A4"/>
            </w:tcBorders>
            <w:vAlign w:val="center"/>
            <w:hideMark/>
          </w:tcPr>
          <w:p w14:paraId="2B496665" w14:textId="77777777" w:rsidR="00F91F97" w:rsidRPr="00E263E8" w:rsidRDefault="00F91F97" w:rsidP="00F91F97">
            <w:pPr>
              <w:spacing w:before="100" w:beforeAutospacing="1" w:after="100" w:afterAutospacing="1"/>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Total Assets retained for the Parish’s own use</w:t>
            </w:r>
          </w:p>
        </w:tc>
        <w:tc>
          <w:tcPr>
            <w:tcW w:w="0" w:type="auto"/>
            <w:vAlign w:val="center"/>
            <w:hideMark/>
          </w:tcPr>
          <w:p w14:paraId="39E9FAB9"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vAlign w:val="center"/>
            <w:hideMark/>
          </w:tcPr>
          <w:p w14:paraId="6044505D"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£374395.37</w:t>
            </w:r>
          </w:p>
        </w:tc>
        <w:tc>
          <w:tcPr>
            <w:tcW w:w="0" w:type="auto"/>
            <w:vAlign w:val="center"/>
            <w:hideMark/>
          </w:tcPr>
          <w:p w14:paraId="37CBF2BA"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£0.00</w:t>
            </w:r>
          </w:p>
        </w:tc>
        <w:tc>
          <w:tcPr>
            <w:tcW w:w="0" w:type="auto"/>
            <w:tcBorders>
              <w:top w:val="single" w:sz="6" w:space="0" w:color="A4A4A4"/>
              <w:left w:val="single" w:sz="6" w:space="0" w:color="A4A4A4"/>
              <w:bottom w:val="single" w:sz="18" w:space="0" w:color="515151"/>
              <w:right w:val="single" w:sz="6" w:space="0" w:color="A4A4A4"/>
            </w:tcBorders>
            <w:vAlign w:val="center"/>
            <w:hideMark/>
          </w:tcPr>
          <w:p w14:paraId="262B9579"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£374395.37</w:t>
            </w:r>
          </w:p>
        </w:tc>
        <w:tc>
          <w:tcPr>
            <w:tcW w:w="0" w:type="auto"/>
            <w:tcBorders>
              <w:top w:val="single" w:sz="6" w:space="0" w:color="A4A4A4"/>
              <w:left w:val="single" w:sz="6" w:space="0" w:color="A4A4A4"/>
              <w:bottom w:val="single" w:sz="18" w:space="0" w:color="515151"/>
              <w:right w:val="single" w:sz="18" w:space="0" w:color="515151"/>
            </w:tcBorders>
            <w:vAlign w:val="center"/>
            <w:hideMark/>
          </w:tcPr>
          <w:p w14:paraId="71121CDE" w14:textId="77777777" w:rsidR="00F91F97" w:rsidRPr="00E263E8" w:rsidRDefault="00F91F97" w:rsidP="00F91F97">
            <w:pPr>
              <w:spacing w:before="100" w:beforeAutospacing="1" w:after="100" w:afterAutospacing="1"/>
              <w:jc w:val="right"/>
              <w:rPr>
                <w:rFonts w:ascii="Times New Roman" w:eastAsia="Times New Roman" w:hAnsi="Times New Roman" w:cs="Times New Roman"/>
                <w:sz w:val="22"/>
                <w:szCs w:val="22"/>
                <w:lang w:eastAsia="en-GB"/>
              </w:rPr>
            </w:pPr>
            <w:r w:rsidRPr="00E263E8">
              <w:rPr>
                <w:rFonts w:ascii="Helvetica" w:eastAsia="Times New Roman" w:hAnsi="Helvetica" w:cs="Times New Roman"/>
                <w:color w:val="000000"/>
                <w:sz w:val="18"/>
                <w:szCs w:val="18"/>
                <w:lang w:eastAsia="en-GB"/>
              </w:rPr>
              <w:t>£363490.65</w:t>
            </w:r>
          </w:p>
        </w:tc>
      </w:tr>
    </w:tbl>
    <w:p w14:paraId="62CA2F02" w14:textId="77777777" w:rsidR="00F91F97" w:rsidRPr="00E263E8" w:rsidRDefault="00F91F97" w:rsidP="00F91F97">
      <w:pPr>
        <w:rPr>
          <w:rFonts w:eastAsia="Times New Roman"/>
          <w:lang w:eastAsia="en-GB"/>
        </w:rPr>
      </w:pPr>
    </w:p>
    <w:p w14:paraId="017A5BA9" w14:textId="77777777" w:rsidR="00F91F97" w:rsidRPr="002908B4" w:rsidRDefault="00F91F97" w:rsidP="002908B4">
      <w:pPr>
        <w:pStyle w:val="Heading1"/>
      </w:pPr>
      <w:r w:rsidRPr="002908B4">
        <w:t xml:space="preserve">Notes to the ﬁnancial statements for the year ended 31 December 2020 </w:t>
      </w:r>
    </w:p>
    <w:p w14:paraId="4E1B2681" w14:textId="77777777" w:rsidR="00F91F97" w:rsidRPr="00E263E8" w:rsidRDefault="00F91F97" w:rsidP="00F91F97">
      <w:pPr>
        <w:pStyle w:val="Heading2"/>
        <w:rPr>
          <w:rFonts w:eastAsia="Times New Roman"/>
          <w:lang w:eastAsia="en-GB"/>
        </w:rPr>
      </w:pPr>
      <w:r w:rsidRPr="00E263E8">
        <w:rPr>
          <w:rFonts w:eastAsia="Times New Roman"/>
          <w:lang w:eastAsia="en-GB"/>
        </w:rPr>
        <w:t xml:space="preserve">1. Accounting Policies </w:t>
      </w:r>
    </w:p>
    <w:p w14:paraId="02A100FA" w14:textId="77777777" w:rsidR="00F91F97" w:rsidRPr="00E263E8" w:rsidRDefault="00F91F97" w:rsidP="002908B4">
      <w:pPr>
        <w:pStyle w:val="msonormal0"/>
      </w:pPr>
      <w:r w:rsidRPr="00E263E8">
        <w:t xml:space="preserve">Set out below are the principal accounting policies which have been adopted in the compilation of the Receipts and Payments Account and the Statement of Assets and Liabilities. </w:t>
      </w:r>
    </w:p>
    <w:p w14:paraId="75AF3B27" w14:textId="77777777" w:rsidR="00F91F97" w:rsidRPr="00E263E8" w:rsidRDefault="00F91F97" w:rsidP="00F91F97">
      <w:pPr>
        <w:pStyle w:val="Heading3"/>
        <w:rPr>
          <w:rFonts w:eastAsia="Times New Roman"/>
          <w:lang w:eastAsia="en-GB"/>
        </w:rPr>
      </w:pPr>
      <w:r w:rsidRPr="00E263E8">
        <w:rPr>
          <w:rFonts w:eastAsia="Times New Roman"/>
          <w:lang w:eastAsia="en-GB"/>
        </w:rPr>
        <w:t xml:space="preserve">(a) Receipts and Payments Account </w:t>
      </w:r>
    </w:p>
    <w:p w14:paraId="5E7D3A2F" w14:textId="77777777" w:rsidR="00F91F97" w:rsidRPr="00E263E8" w:rsidRDefault="00F91F97" w:rsidP="002908B4">
      <w:pPr>
        <w:pStyle w:val="msonormal0"/>
      </w:pPr>
      <w:r w:rsidRPr="00E263E8">
        <w:t xml:space="preserve">All items of income and expenditure included within the Receipts and Payments Account have been accounted for on a cash receipts basis. </w:t>
      </w:r>
    </w:p>
    <w:p w14:paraId="052E06F4" w14:textId="77777777" w:rsidR="00F91F97" w:rsidRPr="00E263E8" w:rsidRDefault="00F91F97" w:rsidP="00F91F97">
      <w:pPr>
        <w:pStyle w:val="Heading3"/>
        <w:rPr>
          <w:rFonts w:eastAsia="Times New Roman"/>
          <w:lang w:eastAsia="en-GB"/>
        </w:rPr>
      </w:pPr>
      <w:r w:rsidRPr="00E263E8">
        <w:rPr>
          <w:rFonts w:eastAsia="Times New Roman"/>
          <w:lang w:eastAsia="en-GB"/>
        </w:rPr>
        <w:t xml:space="preserve">(b) Statement of Assets </w:t>
      </w:r>
      <w:r w:rsidRPr="00E263E8">
        <w:t>and</w:t>
      </w:r>
      <w:r w:rsidRPr="00E263E8">
        <w:rPr>
          <w:rFonts w:eastAsia="Times New Roman"/>
          <w:lang w:eastAsia="en-GB"/>
        </w:rPr>
        <w:t xml:space="preserve"> Liabilities </w:t>
      </w:r>
    </w:p>
    <w:p w14:paraId="51CD6501" w14:textId="77777777" w:rsidR="00F91F97" w:rsidRPr="00E263E8" w:rsidRDefault="00F91F97" w:rsidP="00F91F97">
      <w:pPr>
        <w:pStyle w:val="Heading4"/>
        <w:rPr>
          <w:rFonts w:eastAsia="Times New Roman"/>
          <w:lang w:eastAsia="en-GB"/>
        </w:rPr>
      </w:pPr>
      <w:r w:rsidRPr="00E263E8">
        <w:rPr>
          <w:rFonts w:eastAsia="Times New Roman"/>
          <w:lang w:eastAsia="en-GB"/>
        </w:rPr>
        <w:t>(</w:t>
      </w:r>
      <w:proofErr w:type="spellStart"/>
      <w:r w:rsidRPr="00E263E8">
        <w:rPr>
          <w:rFonts w:eastAsia="Times New Roman"/>
          <w:lang w:eastAsia="en-GB"/>
        </w:rPr>
        <w:t>i</w:t>
      </w:r>
      <w:proofErr w:type="spellEnd"/>
      <w:r w:rsidRPr="00E263E8">
        <w:rPr>
          <w:rFonts w:eastAsia="Times New Roman"/>
          <w:lang w:eastAsia="en-GB"/>
        </w:rPr>
        <w:t xml:space="preserve">) Assets retained for the Parish’s own use </w:t>
      </w:r>
    </w:p>
    <w:p w14:paraId="4FA8B134" w14:textId="77777777" w:rsidR="00F91F97" w:rsidRPr="00E263E8" w:rsidRDefault="00F91F97" w:rsidP="002908B4">
      <w:pPr>
        <w:pStyle w:val="msonormal0"/>
      </w:pPr>
      <w:r w:rsidRPr="00E263E8">
        <w:t xml:space="preserve">The assets of the Parish, retained for its own use comprise :- </w:t>
      </w:r>
    </w:p>
    <w:p w14:paraId="15A2E991" w14:textId="77777777" w:rsidR="00F91F97" w:rsidRPr="005E359E" w:rsidRDefault="00F91F97" w:rsidP="00F91F97">
      <w:pPr>
        <w:pStyle w:val="ListParagraph"/>
        <w:numPr>
          <w:ilvl w:val="0"/>
          <w:numId w:val="6"/>
        </w:numPr>
        <w:rPr>
          <w:rFonts w:eastAsia="Times New Roman"/>
          <w:lang w:eastAsia="en-GB"/>
        </w:rPr>
      </w:pPr>
      <w:r w:rsidRPr="005E359E">
        <w:rPr>
          <w:rFonts w:eastAsia="Times New Roman"/>
          <w:lang w:eastAsia="en-GB"/>
        </w:rPr>
        <w:t xml:space="preserve">Church Building </w:t>
      </w:r>
    </w:p>
    <w:p w14:paraId="25E712B4" w14:textId="77777777" w:rsidR="00F91F97" w:rsidRPr="005E359E" w:rsidRDefault="00F91F97" w:rsidP="00F91F97">
      <w:pPr>
        <w:pStyle w:val="ListParagraph"/>
        <w:numPr>
          <w:ilvl w:val="0"/>
          <w:numId w:val="6"/>
        </w:numPr>
        <w:rPr>
          <w:rFonts w:eastAsia="Times New Roman"/>
          <w:lang w:eastAsia="en-GB"/>
        </w:rPr>
      </w:pPr>
      <w:r w:rsidRPr="005E359E">
        <w:rPr>
          <w:rFonts w:eastAsia="Times New Roman"/>
          <w:lang w:eastAsia="en-GB"/>
        </w:rPr>
        <w:t xml:space="preserve">Parish Centre (Hall) </w:t>
      </w:r>
    </w:p>
    <w:p w14:paraId="2CC5519E" w14:textId="77777777" w:rsidR="00F91F97" w:rsidRPr="005E359E" w:rsidRDefault="00F91F97" w:rsidP="00F91F97">
      <w:pPr>
        <w:pStyle w:val="ListParagraph"/>
        <w:numPr>
          <w:ilvl w:val="0"/>
          <w:numId w:val="6"/>
        </w:numPr>
        <w:rPr>
          <w:rFonts w:eastAsia="Times New Roman"/>
          <w:lang w:eastAsia="en-GB"/>
        </w:rPr>
      </w:pPr>
      <w:r w:rsidRPr="005E359E">
        <w:rPr>
          <w:rFonts w:eastAsia="Times New Roman"/>
          <w:lang w:eastAsia="en-GB"/>
        </w:rPr>
        <w:t xml:space="preserve">Glebe House (Rectory) </w:t>
      </w:r>
    </w:p>
    <w:p w14:paraId="28D8E627" w14:textId="77777777" w:rsidR="00F91F97" w:rsidRPr="005E359E" w:rsidRDefault="00F91F97" w:rsidP="00F91F97">
      <w:pPr>
        <w:pStyle w:val="ListParagraph"/>
        <w:numPr>
          <w:ilvl w:val="0"/>
          <w:numId w:val="6"/>
        </w:numPr>
        <w:rPr>
          <w:rFonts w:eastAsia="Times New Roman"/>
          <w:lang w:eastAsia="en-GB"/>
        </w:rPr>
      </w:pPr>
      <w:r w:rsidRPr="005E359E">
        <w:rPr>
          <w:rFonts w:eastAsia="Times New Roman"/>
          <w:lang w:eastAsia="en-GB"/>
        </w:rPr>
        <w:t xml:space="preserve">Fixtures and Fittings </w:t>
      </w:r>
    </w:p>
    <w:p w14:paraId="24023226" w14:textId="77777777" w:rsidR="00F91F97" w:rsidRPr="00E263E8" w:rsidRDefault="00F91F97" w:rsidP="002908B4">
      <w:pPr>
        <w:pStyle w:val="msonormal0"/>
      </w:pPr>
      <w:r w:rsidRPr="00E263E8">
        <w:t xml:space="preserve">The Church Building is deemed to be Heritage asset as deﬁned by the Charities SORP (FRS102). This Heritage asset is not included in the statement of assets and liabilities as information on the cost or valuation is not available and such information cannot be obtained at a cost commensurate with the beneﬁt to the users of the accounts and to the parish. </w:t>
      </w:r>
    </w:p>
    <w:p w14:paraId="034A9654" w14:textId="77777777" w:rsidR="00F91F97" w:rsidRPr="00E263E8" w:rsidRDefault="00F91F97" w:rsidP="002908B4">
      <w:pPr>
        <w:pStyle w:val="msonormal0"/>
      </w:pPr>
      <w:r w:rsidRPr="00E263E8">
        <w:t xml:space="preserve">The Parish Centre is physically attached to the Church as such is not separable as an individual asset. As such it is deemed to be a Heritage asset and no value is ascribed to it in the statement of assets and liabilities. </w:t>
      </w:r>
    </w:p>
    <w:p w14:paraId="5F75C2AB" w14:textId="77777777" w:rsidR="00F91F97" w:rsidRPr="00E263E8" w:rsidRDefault="00F91F97" w:rsidP="002908B4">
      <w:pPr>
        <w:pStyle w:val="msonormal0"/>
      </w:pPr>
      <w:r w:rsidRPr="00E263E8">
        <w:t xml:space="preserve">The Glebe House is recognised at £374,395.37 being the estimated fair value of the property </w:t>
      </w:r>
      <w:proofErr w:type="gramStart"/>
      <w:r w:rsidRPr="00E263E8">
        <w:t>at</w:t>
      </w:r>
      <w:proofErr w:type="gramEnd"/>
      <w:r w:rsidRPr="00E263E8">
        <w:t xml:space="preserve"> 1st October 2020. No depreciation has been provided on the glebe house as the current estimated residual value is not less than </w:t>
      </w:r>
      <w:proofErr w:type="gramStart"/>
      <w:r w:rsidRPr="00E263E8">
        <w:t>its</w:t>
      </w:r>
      <w:proofErr w:type="gramEnd"/>
      <w:r w:rsidRPr="00E263E8">
        <w:t xml:space="preserve"> carrying value and the remaining useful life currently exceeds 50 years. </w:t>
      </w:r>
    </w:p>
    <w:p w14:paraId="43BA1621" w14:textId="77777777" w:rsidR="00F91F97" w:rsidRPr="00E263E8" w:rsidRDefault="00F91F97" w:rsidP="002908B4">
      <w:pPr>
        <w:pStyle w:val="msonormal0"/>
      </w:pPr>
      <w:r w:rsidRPr="00E263E8">
        <w:t xml:space="preserve">Fixtures and Fittings are recognised at cost and are depreciated on a straight line basis. </w:t>
      </w:r>
    </w:p>
    <w:p w14:paraId="54EFD212" w14:textId="77777777" w:rsidR="00F91F97" w:rsidRPr="00E263E8" w:rsidRDefault="00F91F97" w:rsidP="002908B4">
      <w:pPr>
        <w:pStyle w:val="msonormal0"/>
      </w:pPr>
      <w:r w:rsidRPr="00E263E8">
        <w:t xml:space="preserve">The Parish has set a minimum threshold of cost for an item to be considered to be capitalised as a ﬁxed asset at £5000 </w:t>
      </w:r>
    </w:p>
    <w:p w14:paraId="0F5ACD77" w14:textId="77777777" w:rsidR="00F91F97" w:rsidRPr="00E263E8" w:rsidRDefault="00F91F97" w:rsidP="00F91F97">
      <w:pPr>
        <w:pStyle w:val="Heading4"/>
        <w:rPr>
          <w:rFonts w:eastAsia="Times New Roman"/>
          <w:lang w:eastAsia="en-GB"/>
        </w:rPr>
      </w:pPr>
      <w:r w:rsidRPr="00E263E8">
        <w:rPr>
          <w:rFonts w:eastAsia="Times New Roman"/>
          <w:lang w:eastAsia="en-GB"/>
        </w:rPr>
        <w:t xml:space="preserve">(ii) Investments </w:t>
      </w:r>
    </w:p>
    <w:p w14:paraId="2989084D" w14:textId="77777777" w:rsidR="00F91F97" w:rsidRPr="00E263E8" w:rsidRDefault="00F91F97" w:rsidP="002908B4">
      <w:pPr>
        <w:pStyle w:val="msonormal0"/>
      </w:pPr>
      <w:r w:rsidRPr="00E263E8">
        <w:t xml:space="preserve">Fixed asset investments comprising investment properties, investments in equities (ordinary shares) and investment in RCB/CIT Unit Trusts are initially recorded at cost and are then subsequently stated at fair value at each year end date. Investments in unquoted investments are recorded at cost and are assessed annually for impairment. </w:t>
      </w:r>
    </w:p>
    <w:p w14:paraId="0910430C" w14:textId="77777777" w:rsidR="00F91F97" w:rsidRPr="00E263E8" w:rsidRDefault="00F91F97" w:rsidP="00F91F97">
      <w:pPr>
        <w:rPr>
          <w:rFonts w:eastAsia="Times New Roman"/>
          <w:lang w:eastAsia="en-GB"/>
        </w:rPr>
      </w:pPr>
    </w:p>
    <w:p w14:paraId="359A3DFB" w14:textId="77777777" w:rsidR="00F91F97" w:rsidRDefault="00F91F97" w:rsidP="00F91F97">
      <w:pPr>
        <w:pStyle w:val="Heading2"/>
        <w:tabs>
          <w:tab w:val="left" w:pos="3948"/>
        </w:tabs>
        <w:rPr>
          <w:rFonts w:eastAsia="Times New Roman"/>
          <w:lang w:eastAsia="en-GB"/>
        </w:rPr>
      </w:pPr>
      <w:r w:rsidRPr="00E263E8">
        <w:rPr>
          <w:rFonts w:eastAsia="Times New Roman"/>
          <w:lang w:eastAsia="en-GB"/>
        </w:rPr>
        <w:lastRenderedPageBreak/>
        <w:t xml:space="preserve">2. Reconciliation of Cash Funds </w:t>
      </w:r>
      <w:r>
        <w:rPr>
          <w:rFonts w:eastAsia="Times New Roman"/>
          <w:lang w:eastAsia="en-GB"/>
        </w:rPr>
        <w:tab/>
      </w:r>
    </w:p>
    <w:p w14:paraId="79488EF0" w14:textId="77777777" w:rsidR="00F91F97" w:rsidRPr="002908B4" w:rsidRDefault="00F91F97" w:rsidP="002908B4">
      <w:pPr>
        <w:rPr>
          <w:sz w:val="21"/>
          <w:szCs w:val="21"/>
        </w:rPr>
      </w:pPr>
      <w:r w:rsidRPr="002908B4">
        <w:rPr>
          <w:sz w:val="21"/>
          <w:szCs w:val="21"/>
        </w:rPr>
        <w:tab/>
        <w:t xml:space="preserve">CHURCH </w:t>
      </w:r>
      <w:r w:rsidRPr="002908B4">
        <w:rPr>
          <w:sz w:val="21"/>
          <w:szCs w:val="21"/>
        </w:rPr>
        <w:tab/>
        <w:t>ORGANISATIONS</w:t>
      </w:r>
      <w:r w:rsidRPr="002908B4">
        <w:rPr>
          <w:sz w:val="21"/>
          <w:szCs w:val="21"/>
        </w:rPr>
        <w:tab/>
        <w:t xml:space="preserve"> TOTAL </w:t>
      </w:r>
    </w:p>
    <w:p w14:paraId="6FA07556" w14:textId="77777777" w:rsidR="00F91F97" w:rsidRPr="002908B4" w:rsidRDefault="00F91F97" w:rsidP="002908B4">
      <w:pPr>
        <w:rPr>
          <w:sz w:val="21"/>
          <w:szCs w:val="21"/>
        </w:rPr>
      </w:pPr>
      <w:r w:rsidRPr="002908B4">
        <w:rPr>
          <w:sz w:val="21"/>
          <w:szCs w:val="21"/>
        </w:rPr>
        <w:t xml:space="preserve">Total Cash Funds at </w:t>
      </w:r>
    </w:p>
    <w:p w14:paraId="79C250A9" w14:textId="77777777" w:rsidR="00F91F97" w:rsidRPr="002908B4" w:rsidRDefault="00F91F97" w:rsidP="002908B4">
      <w:pPr>
        <w:rPr>
          <w:sz w:val="21"/>
          <w:szCs w:val="21"/>
        </w:rPr>
      </w:pPr>
      <w:r w:rsidRPr="002908B4">
        <w:rPr>
          <w:sz w:val="21"/>
          <w:szCs w:val="21"/>
        </w:rPr>
        <w:t>Beginning of the year</w:t>
      </w:r>
      <w:r w:rsidRPr="002908B4">
        <w:rPr>
          <w:sz w:val="21"/>
          <w:szCs w:val="21"/>
        </w:rPr>
        <w:tab/>
        <w:t>£ 25,776.35</w:t>
      </w:r>
      <w:r w:rsidRPr="002908B4">
        <w:rPr>
          <w:sz w:val="21"/>
          <w:szCs w:val="21"/>
        </w:rPr>
        <w:tab/>
        <w:t>£ 1,918.13</w:t>
      </w:r>
      <w:r w:rsidRPr="002908B4">
        <w:rPr>
          <w:sz w:val="21"/>
          <w:szCs w:val="21"/>
        </w:rPr>
        <w:tab/>
        <w:t>27,694.48</w:t>
      </w:r>
    </w:p>
    <w:p w14:paraId="2E9D5D4E" w14:textId="77777777" w:rsidR="00F91F97" w:rsidRPr="002908B4" w:rsidRDefault="00F91F97" w:rsidP="002908B4">
      <w:pPr>
        <w:rPr>
          <w:sz w:val="21"/>
          <w:szCs w:val="21"/>
        </w:rPr>
      </w:pPr>
    </w:p>
    <w:p w14:paraId="66114131" w14:textId="77777777" w:rsidR="00F91F97" w:rsidRPr="002908B4" w:rsidRDefault="00F91F97" w:rsidP="002908B4">
      <w:pPr>
        <w:rPr>
          <w:sz w:val="21"/>
          <w:szCs w:val="21"/>
        </w:rPr>
      </w:pPr>
      <w:r w:rsidRPr="002908B4">
        <w:rPr>
          <w:sz w:val="21"/>
          <w:szCs w:val="21"/>
        </w:rPr>
        <w:t>Receipts for the year</w:t>
      </w:r>
      <w:r w:rsidRPr="002908B4">
        <w:rPr>
          <w:sz w:val="21"/>
          <w:szCs w:val="21"/>
        </w:rPr>
        <w:tab/>
        <w:t xml:space="preserve"> 92,239.37 </w:t>
      </w:r>
      <w:r w:rsidRPr="002908B4">
        <w:rPr>
          <w:sz w:val="21"/>
          <w:szCs w:val="21"/>
        </w:rPr>
        <w:tab/>
        <w:t>4,714.09</w:t>
      </w:r>
      <w:r w:rsidRPr="002908B4">
        <w:rPr>
          <w:sz w:val="21"/>
          <w:szCs w:val="21"/>
        </w:rPr>
        <w:tab/>
        <w:t>96,953.46</w:t>
      </w:r>
    </w:p>
    <w:p w14:paraId="3EFED60F" w14:textId="77777777" w:rsidR="00F91F97" w:rsidRPr="002908B4" w:rsidRDefault="00F91F97" w:rsidP="002908B4">
      <w:pPr>
        <w:rPr>
          <w:sz w:val="21"/>
          <w:szCs w:val="21"/>
        </w:rPr>
      </w:pPr>
    </w:p>
    <w:p w14:paraId="5166CE72" w14:textId="77777777" w:rsidR="00F91F97" w:rsidRPr="002908B4" w:rsidRDefault="00F91F97" w:rsidP="002908B4">
      <w:pPr>
        <w:rPr>
          <w:sz w:val="21"/>
          <w:szCs w:val="21"/>
        </w:rPr>
      </w:pPr>
      <w:r w:rsidRPr="002908B4">
        <w:rPr>
          <w:sz w:val="21"/>
          <w:szCs w:val="21"/>
        </w:rPr>
        <w:t>Payments for the year</w:t>
      </w:r>
      <w:r w:rsidRPr="002908B4">
        <w:rPr>
          <w:sz w:val="21"/>
          <w:szCs w:val="21"/>
        </w:rPr>
        <w:tab/>
        <w:t xml:space="preserve"> 88,843.40 </w:t>
      </w:r>
      <w:r w:rsidRPr="002908B4">
        <w:rPr>
          <w:sz w:val="21"/>
          <w:szCs w:val="21"/>
        </w:rPr>
        <w:tab/>
        <w:t xml:space="preserve">4,251.88 </w:t>
      </w:r>
      <w:r w:rsidRPr="002908B4">
        <w:rPr>
          <w:sz w:val="21"/>
          <w:szCs w:val="21"/>
        </w:rPr>
        <w:tab/>
        <w:t>93,095.28</w:t>
      </w:r>
      <w:r w:rsidRPr="002908B4">
        <w:rPr>
          <w:sz w:val="21"/>
          <w:szCs w:val="21"/>
        </w:rPr>
        <w:tab/>
      </w:r>
    </w:p>
    <w:p w14:paraId="700AD2D0" w14:textId="77777777" w:rsidR="00F91F97" w:rsidRPr="002908B4" w:rsidRDefault="00F91F97" w:rsidP="002908B4">
      <w:pPr>
        <w:rPr>
          <w:sz w:val="21"/>
          <w:szCs w:val="21"/>
        </w:rPr>
      </w:pPr>
    </w:p>
    <w:p w14:paraId="6A4668E0" w14:textId="77777777" w:rsidR="00F91F97" w:rsidRPr="002908B4" w:rsidRDefault="00F91F97" w:rsidP="002908B4">
      <w:pPr>
        <w:rPr>
          <w:sz w:val="21"/>
          <w:szCs w:val="21"/>
        </w:rPr>
      </w:pPr>
      <w:r w:rsidRPr="002908B4">
        <w:rPr>
          <w:sz w:val="21"/>
          <w:szCs w:val="21"/>
        </w:rPr>
        <w:t xml:space="preserve">Total Cash Funds at </w:t>
      </w:r>
    </w:p>
    <w:p w14:paraId="2A324832" w14:textId="77777777" w:rsidR="00F91F97" w:rsidRPr="002908B4" w:rsidRDefault="00F91F97" w:rsidP="002908B4">
      <w:pPr>
        <w:rPr>
          <w:sz w:val="21"/>
          <w:szCs w:val="21"/>
        </w:rPr>
      </w:pPr>
      <w:r w:rsidRPr="002908B4">
        <w:rPr>
          <w:sz w:val="21"/>
          <w:szCs w:val="21"/>
        </w:rPr>
        <w:t xml:space="preserve">end of the year </w:t>
      </w:r>
      <w:r w:rsidRPr="002908B4">
        <w:rPr>
          <w:sz w:val="21"/>
          <w:szCs w:val="21"/>
        </w:rPr>
        <w:tab/>
        <w:t>29,172.32</w:t>
      </w:r>
      <w:r w:rsidRPr="002908B4">
        <w:rPr>
          <w:sz w:val="21"/>
          <w:szCs w:val="21"/>
        </w:rPr>
        <w:tab/>
        <w:t>2,380.34</w:t>
      </w:r>
      <w:r w:rsidRPr="002908B4">
        <w:rPr>
          <w:sz w:val="21"/>
          <w:szCs w:val="21"/>
        </w:rPr>
        <w:tab/>
        <w:t xml:space="preserve"> 31,552.66</w:t>
      </w:r>
    </w:p>
    <w:p w14:paraId="66087270" w14:textId="77777777" w:rsidR="00F91F97" w:rsidRPr="002908B4" w:rsidRDefault="00F91F97" w:rsidP="002908B4">
      <w:pPr>
        <w:rPr>
          <w:sz w:val="21"/>
          <w:szCs w:val="21"/>
        </w:rPr>
      </w:pPr>
    </w:p>
    <w:p w14:paraId="6D1B2F71" w14:textId="77777777" w:rsidR="00F91F97" w:rsidRPr="002908B4" w:rsidRDefault="00F91F97" w:rsidP="002908B4">
      <w:pPr>
        <w:rPr>
          <w:sz w:val="21"/>
          <w:szCs w:val="21"/>
        </w:rPr>
      </w:pPr>
      <w:r w:rsidRPr="002908B4">
        <w:rPr>
          <w:sz w:val="21"/>
          <w:szCs w:val="21"/>
        </w:rPr>
        <w:t xml:space="preserve">3. Movement in funds </w:t>
      </w:r>
    </w:p>
    <w:p w14:paraId="46F7EC73" w14:textId="7965CF43" w:rsidR="00F91F97" w:rsidRPr="002908B4" w:rsidRDefault="002908B4" w:rsidP="002908B4">
      <w:pPr>
        <w:rPr>
          <w:sz w:val="21"/>
          <w:szCs w:val="21"/>
        </w:rPr>
      </w:pPr>
      <w:r>
        <w:rPr>
          <w:sz w:val="21"/>
          <w:szCs w:val="21"/>
        </w:rPr>
        <w:tab/>
      </w:r>
      <w:r w:rsidR="00F91F97" w:rsidRPr="002908B4">
        <w:rPr>
          <w:sz w:val="21"/>
          <w:szCs w:val="21"/>
        </w:rPr>
        <w:t>At 1 Ja</w:t>
      </w:r>
      <w:r>
        <w:rPr>
          <w:sz w:val="21"/>
          <w:szCs w:val="21"/>
        </w:rPr>
        <w:t>n</w:t>
      </w:r>
      <w:r w:rsidR="00F91F97" w:rsidRPr="002908B4">
        <w:rPr>
          <w:sz w:val="21"/>
          <w:szCs w:val="21"/>
        </w:rPr>
        <w:t>2020</w:t>
      </w:r>
      <w:r w:rsidR="00F91F97" w:rsidRPr="002908B4">
        <w:rPr>
          <w:sz w:val="21"/>
          <w:szCs w:val="21"/>
        </w:rPr>
        <w:tab/>
        <w:t>Income.</w:t>
      </w:r>
      <w:r w:rsidR="00F91F97" w:rsidRPr="002908B4">
        <w:rPr>
          <w:sz w:val="21"/>
          <w:szCs w:val="21"/>
        </w:rPr>
        <w:tab/>
        <w:t>Expenditure.</w:t>
      </w:r>
      <w:r w:rsidR="00F91F97" w:rsidRPr="002908B4">
        <w:rPr>
          <w:sz w:val="21"/>
          <w:szCs w:val="21"/>
        </w:rPr>
        <w:tab/>
        <w:t xml:space="preserve">At 31 Dec 2020. </w:t>
      </w:r>
    </w:p>
    <w:p w14:paraId="3036CEEC" w14:textId="77777777" w:rsidR="00F91F97" w:rsidRPr="002908B4" w:rsidRDefault="00F91F97" w:rsidP="002908B4">
      <w:pPr>
        <w:rPr>
          <w:sz w:val="21"/>
          <w:szCs w:val="21"/>
        </w:rPr>
      </w:pPr>
      <w:r w:rsidRPr="002908B4">
        <w:rPr>
          <w:sz w:val="21"/>
          <w:szCs w:val="21"/>
        </w:rPr>
        <w:tab/>
        <w:t>£</w:t>
      </w:r>
      <w:r w:rsidRPr="002908B4">
        <w:rPr>
          <w:sz w:val="21"/>
          <w:szCs w:val="21"/>
        </w:rPr>
        <w:tab/>
        <w:t>£</w:t>
      </w:r>
      <w:r w:rsidRPr="002908B4">
        <w:rPr>
          <w:sz w:val="21"/>
          <w:szCs w:val="21"/>
        </w:rPr>
        <w:tab/>
        <w:t>£</w:t>
      </w:r>
      <w:r w:rsidRPr="002908B4">
        <w:rPr>
          <w:sz w:val="21"/>
          <w:szCs w:val="21"/>
        </w:rPr>
        <w:tab/>
        <w:t>£</w:t>
      </w:r>
    </w:p>
    <w:p w14:paraId="41ACF0BA" w14:textId="77777777" w:rsidR="00F91F97" w:rsidRPr="002908B4" w:rsidRDefault="00F91F97" w:rsidP="002908B4">
      <w:pPr>
        <w:rPr>
          <w:b/>
          <w:bCs/>
          <w:sz w:val="21"/>
          <w:szCs w:val="21"/>
        </w:rPr>
      </w:pPr>
      <w:r w:rsidRPr="002908B4">
        <w:rPr>
          <w:b/>
          <w:bCs/>
          <w:sz w:val="21"/>
          <w:szCs w:val="21"/>
        </w:rPr>
        <w:t xml:space="preserve">Endowment Funds </w:t>
      </w:r>
    </w:p>
    <w:p w14:paraId="229BE3DE" w14:textId="77777777" w:rsidR="00F91F97" w:rsidRPr="002908B4" w:rsidRDefault="00F91F97" w:rsidP="002908B4">
      <w:pPr>
        <w:rPr>
          <w:b/>
          <w:bCs/>
          <w:sz w:val="21"/>
          <w:szCs w:val="21"/>
        </w:rPr>
      </w:pPr>
    </w:p>
    <w:p w14:paraId="51817C63" w14:textId="77777777" w:rsidR="00F91F97" w:rsidRPr="002908B4" w:rsidRDefault="00F91F97" w:rsidP="002908B4">
      <w:pPr>
        <w:rPr>
          <w:b/>
          <w:bCs/>
          <w:sz w:val="21"/>
          <w:szCs w:val="21"/>
        </w:rPr>
      </w:pPr>
      <w:bookmarkStart w:id="0" w:name="_Hlk67501899"/>
      <w:r w:rsidRPr="002908B4">
        <w:rPr>
          <w:b/>
          <w:bCs/>
          <w:sz w:val="21"/>
          <w:szCs w:val="21"/>
        </w:rPr>
        <w:t>Restricted Funds</w:t>
      </w:r>
      <w:bookmarkEnd w:id="0"/>
      <w:r w:rsidRPr="002908B4">
        <w:rPr>
          <w:b/>
          <w:bCs/>
          <w:sz w:val="21"/>
          <w:szCs w:val="21"/>
        </w:rPr>
        <w:t xml:space="preserve"> </w:t>
      </w:r>
    </w:p>
    <w:p w14:paraId="6F8DB967" w14:textId="77777777" w:rsidR="00F91F97" w:rsidRPr="002908B4" w:rsidRDefault="00F91F97" w:rsidP="002908B4">
      <w:pPr>
        <w:rPr>
          <w:sz w:val="21"/>
          <w:szCs w:val="21"/>
        </w:rPr>
      </w:pPr>
      <w:r w:rsidRPr="002908B4">
        <w:rPr>
          <w:sz w:val="21"/>
          <w:szCs w:val="21"/>
        </w:rPr>
        <w:t xml:space="preserve">Mission Account </w:t>
      </w:r>
      <w:r w:rsidRPr="002908B4">
        <w:rPr>
          <w:sz w:val="21"/>
          <w:szCs w:val="21"/>
        </w:rPr>
        <w:tab/>
        <w:t>974.60</w:t>
      </w:r>
      <w:r w:rsidRPr="002908B4">
        <w:rPr>
          <w:sz w:val="21"/>
          <w:szCs w:val="21"/>
        </w:rPr>
        <w:tab/>
        <w:t xml:space="preserve">8,068.50 </w:t>
      </w:r>
      <w:r w:rsidRPr="002908B4">
        <w:rPr>
          <w:sz w:val="21"/>
          <w:szCs w:val="21"/>
        </w:rPr>
        <w:tab/>
        <w:t>7,081.49</w:t>
      </w:r>
      <w:r w:rsidRPr="002908B4">
        <w:rPr>
          <w:sz w:val="21"/>
          <w:szCs w:val="21"/>
        </w:rPr>
        <w:tab/>
        <w:t xml:space="preserve">1,961.61 </w:t>
      </w:r>
    </w:p>
    <w:p w14:paraId="2B0EA3A6" w14:textId="77777777" w:rsidR="00F91F97" w:rsidRPr="002908B4" w:rsidRDefault="00F91F97" w:rsidP="002908B4">
      <w:pPr>
        <w:rPr>
          <w:sz w:val="21"/>
          <w:szCs w:val="21"/>
        </w:rPr>
      </w:pPr>
      <w:r w:rsidRPr="002908B4">
        <w:rPr>
          <w:sz w:val="21"/>
          <w:szCs w:val="21"/>
        </w:rPr>
        <w:t xml:space="preserve">Flower Festival </w:t>
      </w:r>
      <w:r w:rsidRPr="002908B4">
        <w:rPr>
          <w:sz w:val="21"/>
          <w:szCs w:val="21"/>
        </w:rPr>
        <w:tab/>
        <w:t>0.00</w:t>
      </w:r>
      <w:r w:rsidRPr="002908B4">
        <w:rPr>
          <w:sz w:val="21"/>
          <w:szCs w:val="21"/>
        </w:rPr>
        <w:tab/>
        <w:t>1,000.41</w:t>
      </w:r>
      <w:r w:rsidRPr="002908B4">
        <w:rPr>
          <w:sz w:val="21"/>
          <w:szCs w:val="21"/>
        </w:rPr>
        <w:tab/>
        <w:t>NIL</w:t>
      </w:r>
      <w:r w:rsidRPr="002908B4">
        <w:rPr>
          <w:sz w:val="21"/>
          <w:szCs w:val="21"/>
        </w:rPr>
        <w:tab/>
        <w:t>1,000.41</w:t>
      </w:r>
    </w:p>
    <w:p w14:paraId="6BA8DB43" w14:textId="77777777" w:rsidR="00F91F97" w:rsidRPr="002908B4" w:rsidRDefault="00F91F97" w:rsidP="002908B4">
      <w:pPr>
        <w:rPr>
          <w:sz w:val="21"/>
          <w:szCs w:val="21"/>
        </w:rPr>
      </w:pPr>
    </w:p>
    <w:p w14:paraId="47F08FE0" w14:textId="77777777" w:rsidR="00F91F97" w:rsidRPr="002908B4" w:rsidRDefault="00F91F97" w:rsidP="002908B4">
      <w:pPr>
        <w:rPr>
          <w:b/>
          <w:bCs/>
          <w:sz w:val="21"/>
          <w:szCs w:val="21"/>
        </w:rPr>
      </w:pPr>
      <w:r w:rsidRPr="002908B4">
        <w:rPr>
          <w:b/>
          <w:bCs/>
          <w:sz w:val="21"/>
          <w:szCs w:val="21"/>
        </w:rPr>
        <w:t xml:space="preserve">Unrestricted Funds </w:t>
      </w:r>
    </w:p>
    <w:p w14:paraId="72CC6C00" w14:textId="77777777" w:rsidR="00F91F97" w:rsidRPr="002908B4" w:rsidRDefault="00F91F97" w:rsidP="002908B4">
      <w:pPr>
        <w:rPr>
          <w:sz w:val="21"/>
          <w:szCs w:val="21"/>
        </w:rPr>
      </w:pPr>
      <w:r w:rsidRPr="002908B4">
        <w:rPr>
          <w:sz w:val="21"/>
          <w:szCs w:val="21"/>
        </w:rPr>
        <w:t xml:space="preserve">General Funds </w:t>
      </w:r>
      <w:r w:rsidRPr="002908B4">
        <w:rPr>
          <w:sz w:val="21"/>
          <w:szCs w:val="21"/>
        </w:rPr>
        <w:tab/>
        <w:t>24,801.75</w:t>
      </w:r>
      <w:r w:rsidRPr="002908B4">
        <w:rPr>
          <w:sz w:val="21"/>
          <w:szCs w:val="21"/>
        </w:rPr>
        <w:tab/>
        <w:t>84,170.87</w:t>
      </w:r>
      <w:r w:rsidRPr="002908B4">
        <w:rPr>
          <w:sz w:val="21"/>
          <w:szCs w:val="21"/>
        </w:rPr>
        <w:tab/>
        <w:t>82,762.32</w:t>
      </w:r>
      <w:r w:rsidRPr="002908B4">
        <w:rPr>
          <w:sz w:val="21"/>
          <w:szCs w:val="21"/>
        </w:rPr>
        <w:tab/>
        <w:t>26,210.30</w:t>
      </w:r>
    </w:p>
    <w:p w14:paraId="27581DDC" w14:textId="77777777" w:rsidR="00F91F97" w:rsidRPr="002908B4" w:rsidRDefault="00F91F97" w:rsidP="002908B4">
      <w:pPr>
        <w:rPr>
          <w:sz w:val="21"/>
          <w:szCs w:val="21"/>
        </w:rPr>
      </w:pPr>
    </w:p>
    <w:p w14:paraId="7A7E3D16" w14:textId="77777777" w:rsidR="00F91F97" w:rsidRPr="002908B4" w:rsidRDefault="00F91F97" w:rsidP="002908B4">
      <w:pPr>
        <w:rPr>
          <w:sz w:val="21"/>
          <w:szCs w:val="21"/>
        </w:rPr>
      </w:pPr>
      <w:r w:rsidRPr="002908B4">
        <w:rPr>
          <w:b/>
          <w:bCs/>
          <w:sz w:val="21"/>
          <w:szCs w:val="21"/>
        </w:rPr>
        <w:t>Total Funds</w:t>
      </w:r>
      <w:r w:rsidRPr="002908B4">
        <w:rPr>
          <w:sz w:val="21"/>
          <w:szCs w:val="21"/>
        </w:rPr>
        <w:t xml:space="preserve"> </w:t>
      </w:r>
      <w:r w:rsidRPr="002908B4">
        <w:rPr>
          <w:sz w:val="21"/>
          <w:szCs w:val="21"/>
        </w:rPr>
        <w:tab/>
        <w:t xml:space="preserve">25,776.35 </w:t>
      </w:r>
      <w:r w:rsidRPr="002908B4">
        <w:rPr>
          <w:sz w:val="21"/>
          <w:szCs w:val="21"/>
        </w:rPr>
        <w:tab/>
        <w:t xml:space="preserve">93,239.78 </w:t>
      </w:r>
      <w:r w:rsidRPr="002908B4">
        <w:rPr>
          <w:sz w:val="21"/>
          <w:szCs w:val="21"/>
        </w:rPr>
        <w:tab/>
        <w:t>89,843.81</w:t>
      </w:r>
      <w:r w:rsidRPr="002908B4">
        <w:rPr>
          <w:sz w:val="21"/>
          <w:szCs w:val="21"/>
        </w:rPr>
        <w:tab/>
        <w:t>29,172.32</w:t>
      </w:r>
    </w:p>
    <w:p w14:paraId="57FA6FB9" w14:textId="77777777" w:rsidR="00F91F97" w:rsidRPr="00F42407" w:rsidRDefault="00F91F97" w:rsidP="00F91F97">
      <w:pPr>
        <w:tabs>
          <w:tab w:val="decimal" w:pos="3544"/>
          <w:tab w:val="decimal" w:pos="5103"/>
          <w:tab w:val="decimal" w:pos="7088"/>
          <w:tab w:val="decimal" w:pos="8931"/>
        </w:tabs>
        <w:rPr>
          <w:rFonts w:eastAsia="Times New Roman"/>
          <w:b/>
          <w:bCs/>
          <w:lang w:eastAsia="en-GB"/>
        </w:rPr>
      </w:pPr>
    </w:p>
    <w:p w14:paraId="3D9CFA6D" w14:textId="77777777" w:rsidR="00F91F97" w:rsidRPr="00E263E8" w:rsidRDefault="00F91F97" w:rsidP="00F91F97">
      <w:pPr>
        <w:pStyle w:val="Heading5"/>
        <w:rPr>
          <w:rFonts w:eastAsia="Times New Roman"/>
          <w:lang w:eastAsia="en-GB"/>
        </w:rPr>
      </w:pPr>
      <w:r w:rsidRPr="00E263E8">
        <w:rPr>
          <w:rFonts w:eastAsia="Times New Roman"/>
          <w:lang w:eastAsia="en-GB"/>
        </w:rPr>
        <w:t xml:space="preserve">Purposes of Endowment Funds </w:t>
      </w:r>
    </w:p>
    <w:p w14:paraId="4A4008DB" w14:textId="77777777" w:rsidR="00F91F97" w:rsidRPr="00E263E8" w:rsidRDefault="00F91F97" w:rsidP="00F91F97">
      <w:pPr>
        <w:pStyle w:val="Heading5"/>
        <w:rPr>
          <w:rFonts w:eastAsia="Times New Roman"/>
          <w:lang w:eastAsia="en-GB"/>
        </w:rPr>
      </w:pPr>
      <w:r w:rsidRPr="00E263E8">
        <w:rPr>
          <w:rFonts w:eastAsia="Times New Roman"/>
          <w:lang w:eastAsia="en-GB"/>
        </w:rPr>
        <w:t xml:space="preserve">Purposes of Restricted </w:t>
      </w:r>
      <w:r w:rsidRPr="005E359E">
        <w:t>Funds</w:t>
      </w:r>
      <w:r w:rsidRPr="00E263E8">
        <w:rPr>
          <w:rFonts w:eastAsia="Times New Roman"/>
          <w:lang w:eastAsia="en-GB"/>
        </w:rPr>
        <w:t xml:space="preserve"> </w:t>
      </w:r>
    </w:p>
    <w:p w14:paraId="15A08A8F" w14:textId="77777777" w:rsidR="00F91F97" w:rsidRDefault="00F91F97" w:rsidP="002908B4">
      <w:pPr>
        <w:pStyle w:val="msonormal0"/>
      </w:pPr>
      <w:r w:rsidRPr="00E263E8">
        <w:t xml:space="preserve">Mission Fund. This was a fund which was set up for the purpose of Charitable Giving throughout the year. The majority of our giving is decided </w:t>
      </w:r>
      <w:r w:rsidRPr="002908B4">
        <w:t>upon</w:t>
      </w:r>
      <w:r w:rsidRPr="00E263E8">
        <w:t xml:space="preserve">, by the Parish, in October annually. The fund is also in place to provide for Emergency Appeals, Bishops Appeals, and for any other </w:t>
      </w:r>
      <w:r w:rsidRPr="002908B4">
        <w:t>request</w:t>
      </w:r>
      <w:r w:rsidRPr="00E263E8">
        <w:t xml:space="preserve"> that the Vestry deems worthy of our support. Bursaries within the Parish for members going to assist with Charitable work either at home or abroad, are also available from this fund. </w:t>
      </w:r>
    </w:p>
    <w:p w14:paraId="4AF050FD" w14:textId="77777777" w:rsidR="00F91F97" w:rsidRDefault="00F91F97" w:rsidP="00F91F97">
      <w:pPr>
        <w:pStyle w:val="Heading5"/>
        <w:rPr>
          <w:rFonts w:eastAsia="Times New Roman"/>
          <w:lang w:eastAsia="en-GB"/>
        </w:rPr>
      </w:pPr>
      <w:r w:rsidRPr="00E263E8">
        <w:rPr>
          <w:rFonts w:eastAsia="Times New Roman"/>
          <w:lang w:eastAsia="en-GB"/>
        </w:rPr>
        <w:t xml:space="preserve">Purposes of Unrestricted Funds </w:t>
      </w:r>
    </w:p>
    <w:p w14:paraId="005FC6DE" w14:textId="77777777" w:rsidR="00F91F97" w:rsidRPr="00E263E8" w:rsidRDefault="00F91F97" w:rsidP="00F91F97">
      <w:pPr>
        <w:rPr>
          <w:rFonts w:eastAsia="Times New Roman"/>
          <w:lang w:eastAsia="en-GB"/>
        </w:rPr>
      </w:pPr>
      <w:r w:rsidRPr="00E263E8">
        <w:rPr>
          <w:rFonts w:eastAsia="Times New Roman"/>
          <w:lang w:eastAsia="en-GB"/>
        </w:rPr>
        <w:t xml:space="preserve">Unrestricted funds are used to fund the general running of the Parish. </w:t>
      </w:r>
    </w:p>
    <w:p w14:paraId="755CD4AA" w14:textId="77777777" w:rsidR="00F91F97" w:rsidRPr="00E263E8" w:rsidRDefault="00F91F97" w:rsidP="00F91F97">
      <w:pPr>
        <w:pStyle w:val="Heading2"/>
        <w:rPr>
          <w:rFonts w:eastAsia="Times New Roman"/>
          <w:lang w:eastAsia="en-GB"/>
        </w:rPr>
      </w:pPr>
      <w:r w:rsidRPr="00E263E8">
        <w:rPr>
          <w:rFonts w:eastAsia="Times New Roman"/>
          <w:lang w:eastAsia="en-GB"/>
        </w:rPr>
        <w:t xml:space="preserve">4. Collections for Third Parties </w:t>
      </w:r>
    </w:p>
    <w:p w14:paraId="0557696F" w14:textId="77777777" w:rsidR="00F91F97" w:rsidRPr="002908B4" w:rsidRDefault="00F91F97" w:rsidP="002908B4">
      <w:pPr>
        <w:tabs>
          <w:tab w:val="clear" w:pos="2127"/>
          <w:tab w:val="clear" w:pos="4253"/>
          <w:tab w:val="clear" w:pos="5529"/>
          <w:tab w:val="decimal" w:pos="3969"/>
          <w:tab w:val="decimal" w:pos="4962"/>
          <w:tab w:val="decimal" w:pos="6521"/>
        </w:tabs>
        <w:ind w:left="851"/>
        <w:rPr>
          <w:rFonts w:eastAsia="Times New Roman"/>
          <w:sz w:val="21"/>
          <w:szCs w:val="21"/>
          <w:lang w:eastAsia="en-GB"/>
        </w:rPr>
      </w:pPr>
      <w:r>
        <w:rPr>
          <w:rFonts w:eastAsia="Times New Roman"/>
          <w:lang w:eastAsia="en-GB"/>
        </w:rPr>
        <w:tab/>
      </w:r>
      <w:r w:rsidRPr="002908B4">
        <w:rPr>
          <w:rFonts w:eastAsia="Times New Roman"/>
          <w:sz w:val="21"/>
          <w:szCs w:val="21"/>
          <w:lang w:eastAsia="en-GB"/>
        </w:rPr>
        <w:t xml:space="preserve">2020 </w:t>
      </w:r>
      <w:r w:rsidRPr="002908B4">
        <w:rPr>
          <w:rFonts w:eastAsia="Times New Roman"/>
          <w:sz w:val="21"/>
          <w:szCs w:val="21"/>
          <w:lang w:eastAsia="en-GB"/>
        </w:rPr>
        <w:tab/>
        <w:t xml:space="preserve">2019 </w:t>
      </w:r>
    </w:p>
    <w:p w14:paraId="057489F0" w14:textId="77777777" w:rsidR="00F91F97" w:rsidRPr="002908B4" w:rsidRDefault="00F91F97" w:rsidP="002908B4">
      <w:pPr>
        <w:tabs>
          <w:tab w:val="clear" w:pos="2127"/>
          <w:tab w:val="clear" w:pos="4253"/>
          <w:tab w:val="clear" w:pos="5529"/>
          <w:tab w:val="decimal" w:pos="3969"/>
          <w:tab w:val="decimal" w:pos="4962"/>
          <w:tab w:val="decimal" w:pos="6521"/>
        </w:tabs>
        <w:ind w:left="851"/>
        <w:rPr>
          <w:rFonts w:eastAsia="Times New Roman"/>
          <w:sz w:val="21"/>
          <w:szCs w:val="21"/>
          <w:lang w:eastAsia="en-GB"/>
        </w:rPr>
      </w:pPr>
      <w:r w:rsidRPr="002908B4">
        <w:rPr>
          <w:rFonts w:eastAsia="Times New Roman"/>
          <w:sz w:val="21"/>
          <w:szCs w:val="21"/>
          <w:lang w:eastAsia="en-GB"/>
        </w:rPr>
        <w:tab/>
        <w:t>£</w:t>
      </w:r>
      <w:r w:rsidRPr="002908B4">
        <w:rPr>
          <w:rFonts w:eastAsia="Times New Roman"/>
          <w:sz w:val="21"/>
          <w:szCs w:val="21"/>
          <w:lang w:eastAsia="en-GB"/>
        </w:rPr>
        <w:tab/>
        <w:t>£</w:t>
      </w:r>
    </w:p>
    <w:p w14:paraId="62DC8205" w14:textId="77777777" w:rsidR="00F91F97" w:rsidRPr="002908B4" w:rsidRDefault="00F91F97" w:rsidP="002908B4">
      <w:pPr>
        <w:tabs>
          <w:tab w:val="clear" w:pos="2127"/>
          <w:tab w:val="clear" w:pos="4253"/>
          <w:tab w:val="clear" w:pos="5529"/>
          <w:tab w:val="decimal" w:pos="3969"/>
          <w:tab w:val="decimal" w:pos="4962"/>
          <w:tab w:val="decimal" w:pos="6521"/>
        </w:tabs>
        <w:ind w:left="851"/>
        <w:rPr>
          <w:rFonts w:eastAsia="Times New Roman"/>
          <w:sz w:val="21"/>
          <w:szCs w:val="21"/>
          <w:lang w:eastAsia="en-GB"/>
        </w:rPr>
      </w:pPr>
      <w:r w:rsidRPr="002908B4">
        <w:rPr>
          <w:rFonts w:eastAsia="Times New Roman"/>
          <w:sz w:val="21"/>
          <w:szCs w:val="21"/>
          <w:lang w:eastAsia="en-GB"/>
        </w:rPr>
        <w:t xml:space="preserve">Earl Haig Fund  </w:t>
      </w:r>
      <w:r w:rsidRPr="002908B4">
        <w:rPr>
          <w:rFonts w:eastAsia="Times New Roman"/>
          <w:sz w:val="21"/>
          <w:szCs w:val="21"/>
          <w:lang w:eastAsia="en-GB"/>
        </w:rPr>
        <w:tab/>
      </w:r>
      <w:r w:rsidRPr="002908B4">
        <w:rPr>
          <w:rFonts w:eastAsia="Times New Roman"/>
          <w:sz w:val="21"/>
          <w:szCs w:val="21"/>
          <w:lang w:eastAsia="en-GB"/>
        </w:rPr>
        <w:tab/>
        <w:t xml:space="preserve">£ 238.90 </w:t>
      </w:r>
    </w:p>
    <w:p w14:paraId="4074DEBF" w14:textId="29660943" w:rsidR="00F91F97" w:rsidRPr="002908B4" w:rsidRDefault="00F91F97" w:rsidP="002908B4">
      <w:pPr>
        <w:tabs>
          <w:tab w:val="clear" w:pos="2127"/>
          <w:tab w:val="clear" w:pos="4253"/>
          <w:tab w:val="clear" w:pos="5529"/>
          <w:tab w:val="decimal" w:pos="3969"/>
          <w:tab w:val="decimal" w:pos="4962"/>
          <w:tab w:val="decimal" w:pos="6521"/>
        </w:tabs>
        <w:ind w:left="851"/>
        <w:rPr>
          <w:rFonts w:eastAsia="Times New Roman"/>
          <w:sz w:val="21"/>
          <w:szCs w:val="21"/>
          <w:lang w:eastAsia="en-GB"/>
        </w:rPr>
      </w:pPr>
      <w:r w:rsidRPr="002908B4">
        <w:rPr>
          <w:rFonts w:eastAsia="Times New Roman"/>
          <w:sz w:val="21"/>
          <w:szCs w:val="21"/>
          <w:lang w:eastAsia="en-GB"/>
        </w:rPr>
        <w:t xml:space="preserve">Bishops Appeal - Lebanon </w:t>
      </w:r>
      <w:r w:rsidR="00913A23">
        <w:rPr>
          <w:rFonts w:eastAsia="Times New Roman"/>
          <w:sz w:val="21"/>
          <w:szCs w:val="21"/>
          <w:lang w:eastAsia="en-GB"/>
        </w:rPr>
        <w:tab/>
      </w:r>
      <w:r w:rsidRPr="002908B4">
        <w:rPr>
          <w:rFonts w:eastAsia="Times New Roman"/>
          <w:sz w:val="21"/>
          <w:szCs w:val="21"/>
          <w:lang w:eastAsia="en-GB"/>
        </w:rPr>
        <w:t xml:space="preserve">540.00 </w:t>
      </w:r>
    </w:p>
    <w:p w14:paraId="5E921290" w14:textId="77777777" w:rsidR="00F91F97" w:rsidRPr="002908B4" w:rsidRDefault="00F91F97" w:rsidP="002908B4">
      <w:pPr>
        <w:tabs>
          <w:tab w:val="clear" w:pos="2127"/>
          <w:tab w:val="clear" w:pos="4253"/>
          <w:tab w:val="clear" w:pos="5529"/>
          <w:tab w:val="decimal" w:pos="3969"/>
          <w:tab w:val="decimal" w:pos="4962"/>
          <w:tab w:val="decimal" w:pos="6521"/>
        </w:tabs>
        <w:ind w:left="851"/>
        <w:rPr>
          <w:rFonts w:eastAsia="Times New Roman"/>
          <w:sz w:val="21"/>
          <w:szCs w:val="21"/>
          <w:lang w:eastAsia="en-GB"/>
        </w:rPr>
      </w:pPr>
      <w:r w:rsidRPr="002908B4">
        <w:rPr>
          <w:rFonts w:eastAsia="Times New Roman"/>
          <w:sz w:val="21"/>
          <w:szCs w:val="21"/>
          <w:lang w:eastAsia="en-GB"/>
        </w:rPr>
        <w:t xml:space="preserve">Christian Aid Lunch </w:t>
      </w:r>
      <w:r w:rsidRPr="002908B4">
        <w:rPr>
          <w:rFonts w:eastAsia="Times New Roman"/>
          <w:sz w:val="21"/>
          <w:szCs w:val="21"/>
          <w:lang w:eastAsia="en-GB"/>
        </w:rPr>
        <w:tab/>
        <w:t xml:space="preserve">200.00 </w:t>
      </w:r>
      <w:r w:rsidRPr="002908B4">
        <w:rPr>
          <w:rFonts w:eastAsia="Times New Roman"/>
          <w:sz w:val="21"/>
          <w:szCs w:val="21"/>
          <w:lang w:eastAsia="en-GB"/>
        </w:rPr>
        <w:tab/>
        <w:t xml:space="preserve">222.00 </w:t>
      </w:r>
    </w:p>
    <w:p w14:paraId="24DEFB9A" w14:textId="77777777" w:rsidR="00F91F97" w:rsidRPr="002908B4" w:rsidRDefault="00F91F97" w:rsidP="002908B4">
      <w:pPr>
        <w:tabs>
          <w:tab w:val="clear" w:pos="2127"/>
          <w:tab w:val="clear" w:pos="4253"/>
          <w:tab w:val="clear" w:pos="5529"/>
          <w:tab w:val="decimal" w:pos="3969"/>
          <w:tab w:val="decimal" w:pos="4962"/>
          <w:tab w:val="decimal" w:pos="6521"/>
        </w:tabs>
        <w:ind w:left="851"/>
        <w:rPr>
          <w:rFonts w:eastAsia="Times New Roman"/>
          <w:sz w:val="21"/>
          <w:szCs w:val="21"/>
          <w:lang w:eastAsia="en-GB"/>
        </w:rPr>
      </w:pPr>
      <w:r w:rsidRPr="002908B4">
        <w:rPr>
          <w:rFonts w:eastAsia="Times New Roman"/>
          <w:sz w:val="21"/>
          <w:szCs w:val="21"/>
          <w:lang w:eastAsia="en-GB"/>
        </w:rPr>
        <w:t xml:space="preserve">Bishops Retirement </w:t>
      </w:r>
      <w:r w:rsidRPr="002908B4">
        <w:rPr>
          <w:rFonts w:eastAsia="Times New Roman"/>
          <w:sz w:val="21"/>
          <w:szCs w:val="21"/>
          <w:lang w:eastAsia="en-GB"/>
        </w:rPr>
        <w:tab/>
      </w:r>
      <w:r w:rsidRPr="002908B4">
        <w:rPr>
          <w:rFonts w:eastAsia="Times New Roman"/>
          <w:sz w:val="21"/>
          <w:szCs w:val="21"/>
          <w:lang w:eastAsia="en-GB"/>
        </w:rPr>
        <w:tab/>
        <w:t xml:space="preserve">233.00 </w:t>
      </w:r>
    </w:p>
    <w:p w14:paraId="1966FBE5" w14:textId="77777777" w:rsidR="00F91F97" w:rsidRPr="002908B4" w:rsidRDefault="00F91F97" w:rsidP="002908B4">
      <w:pPr>
        <w:tabs>
          <w:tab w:val="clear" w:pos="2127"/>
          <w:tab w:val="clear" w:pos="4253"/>
          <w:tab w:val="clear" w:pos="5529"/>
          <w:tab w:val="decimal" w:pos="3969"/>
          <w:tab w:val="decimal" w:pos="4962"/>
          <w:tab w:val="decimal" w:pos="6521"/>
        </w:tabs>
        <w:ind w:left="851"/>
        <w:rPr>
          <w:rFonts w:eastAsia="Times New Roman"/>
          <w:sz w:val="21"/>
          <w:szCs w:val="21"/>
          <w:lang w:eastAsia="en-GB"/>
        </w:rPr>
      </w:pPr>
      <w:r w:rsidRPr="002908B4">
        <w:rPr>
          <w:rFonts w:eastAsia="Times New Roman"/>
          <w:sz w:val="21"/>
          <w:szCs w:val="21"/>
          <w:lang w:eastAsia="en-GB"/>
        </w:rPr>
        <w:t xml:space="preserve">Bible Society NI </w:t>
      </w:r>
      <w:r w:rsidRPr="002908B4">
        <w:rPr>
          <w:rFonts w:eastAsia="Times New Roman"/>
          <w:sz w:val="21"/>
          <w:szCs w:val="21"/>
          <w:lang w:eastAsia="en-GB"/>
        </w:rPr>
        <w:tab/>
      </w:r>
      <w:r w:rsidRPr="002908B4">
        <w:rPr>
          <w:rFonts w:eastAsia="Times New Roman"/>
          <w:sz w:val="21"/>
          <w:szCs w:val="21"/>
          <w:lang w:eastAsia="en-GB"/>
        </w:rPr>
        <w:tab/>
        <w:t xml:space="preserve">625.85 </w:t>
      </w:r>
    </w:p>
    <w:p w14:paraId="1EDA3578" w14:textId="77777777" w:rsidR="00F91F97" w:rsidRPr="002908B4" w:rsidRDefault="00F91F97" w:rsidP="002908B4">
      <w:pPr>
        <w:tabs>
          <w:tab w:val="clear" w:pos="2127"/>
          <w:tab w:val="clear" w:pos="4253"/>
          <w:tab w:val="clear" w:pos="5529"/>
          <w:tab w:val="decimal" w:pos="3969"/>
          <w:tab w:val="decimal" w:pos="4962"/>
          <w:tab w:val="decimal" w:pos="6521"/>
        </w:tabs>
        <w:ind w:left="851"/>
        <w:rPr>
          <w:rFonts w:eastAsia="Times New Roman"/>
          <w:sz w:val="21"/>
          <w:szCs w:val="21"/>
          <w:lang w:eastAsia="en-GB"/>
        </w:rPr>
      </w:pPr>
      <w:r w:rsidRPr="002908B4">
        <w:rPr>
          <w:rFonts w:eastAsia="Times New Roman"/>
          <w:sz w:val="21"/>
          <w:szCs w:val="21"/>
          <w:lang w:eastAsia="en-GB"/>
        </w:rPr>
        <w:t xml:space="preserve">Marie Curie </w:t>
      </w:r>
      <w:r w:rsidRPr="002908B4">
        <w:rPr>
          <w:rFonts w:eastAsia="Times New Roman"/>
          <w:sz w:val="21"/>
          <w:szCs w:val="21"/>
          <w:lang w:eastAsia="en-GB"/>
        </w:rPr>
        <w:tab/>
      </w:r>
      <w:r w:rsidRPr="002908B4">
        <w:rPr>
          <w:rFonts w:eastAsia="Times New Roman"/>
          <w:sz w:val="21"/>
          <w:szCs w:val="21"/>
          <w:lang w:eastAsia="en-GB"/>
        </w:rPr>
        <w:tab/>
        <w:t xml:space="preserve">2051.22 </w:t>
      </w:r>
    </w:p>
    <w:p w14:paraId="3441F5B1" w14:textId="77777777" w:rsidR="00F91F97" w:rsidRPr="002908B4" w:rsidRDefault="00F91F97" w:rsidP="002908B4">
      <w:pPr>
        <w:tabs>
          <w:tab w:val="clear" w:pos="2127"/>
          <w:tab w:val="clear" w:pos="4253"/>
          <w:tab w:val="clear" w:pos="5529"/>
          <w:tab w:val="decimal" w:pos="3969"/>
          <w:tab w:val="decimal" w:pos="4962"/>
          <w:tab w:val="decimal" w:pos="6521"/>
        </w:tabs>
        <w:ind w:left="851"/>
        <w:rPr>
          <w:rFonts w:eastAsia="Times New Roman"/>
          <w:sz w:val="21"/>
          <w:szCs w:val="21"/>
          <w:lang w:eastAsia="en-GB"/>
        </w:rPr>
      </w:pPr>
      <w:r w:rsidRPr="002908B4">
        <w:rPr>
          <w:rFonts w:eastAsia="Times New Roman"/>
          <w:sz w:val="21"/>
          <w:szCs w:val="21"/>
          <w:lang w:eastAsia="en-GB"/>
        </w:rPr>
        <w:t xml:space="preserve">Salvation Army </w:t>
      </w:r>
      <w:r w:rsidRPr="002908B4">
        <w:rPr>
          <w:rFonts w:eastAsia="Times New Roman"/>
          <w:sz w:val="21"/>
          <w:szCs w:val="21"/>
          <w:lang w:eastAsia="en-GB"/>
        </w:rPr>
        <w:tab/>
      </w:r>
      <w:r w:rsidRPr="002908B4">
        <w:rPr>
          <w:rFonts w:eastAsia="Times New Roman"/>
          <w:sz w:val="21"/>
          <w:szCs w:val="21"/>
          <w:lang w:eastAsia="en-GB"/>
        </w:rPr>
        <w:tab/>
        <w:t xml:space="preserve">65.00 </w:t>
      </w:r>
    </w:p>
    <w:p w14:paraId="617B4A82" w14:textId="77777777" w:rsidR="00F91F97" w:rsidRPr="00E263E8" w:rsidRDefault="00F91F97" w:rsidP="002908B4">
      <w:pPr>
        <w:pStyle w:val="msonormal0"/>
      </w:pPr>
      <w:r w:rsidRPr="00E263E8">
        <w:t xml:space="preserve">The above amounts have been included in Receipts for the Year under 2020 and in Payments for the Year under 2020 </w:t>
      </w:r>
    </w:p>
    <w:p w14:paraId="51E65ACE" w14:textId="77777777" w:rsidR="00F91F97" w:rsidRPr="00E263E8" w:rsidRDefault="00F91F97" w:rsidP="002908B4">
      <w:pPr>
        <w:pStyle w:val="msonormal0"/>
      </w:pPr>
      <w:r w:rsidRPr="00E263E8">
        <w:t xml:space="preserve">5. Transactions with the Trustees </w:t>
      </w:r>
    </w:p>
    <w:p w14:paraId="0D367B2A" w14:textId="77777777" w:rsidR="00F91F97" w:rsidRPr="00E263E8" w:rsidRDefault="00F91F97" w:rsidP="002908B4">
      <w:pPr>
        <w:pStyle w:val="msonormal0"/>
      </w:pPr>
      <w:r w:rsidRPr="00E263E8">
        <w:t xml:space="preserve">The Parish paid expenses of £1345.72 relating to the running costs of the glebe house which is occupied by the Rector. No trustee received any remuneration or reimbursement of expenses during the year. </w:t>
      </w:r>
    </w:p>
    <w:p w14:paraId="7E1FA410" w14:textId="77777777" w:rsidR="00F91F97" w:rsidRPr="00E263E8" w:rsidRDefault="00F91F97" w:rsidP="002908B4">
      <w:pPr>
        <w:pStyle w:val="msonormal0"/>
      </w:pPr>
      <w:r w:rsidRPr="00E263E8">
        <w:t xml:space="preserve">The Rector is paid directly by the Parish. His Stipend and allowances were £ </w:t>
      </w:r>
    </w:p>
    <w:p w14:paraId="1EE607A7" w14:textId="77777777" w:rsidR="00F91F97" w:rsidRPr="00E263E8" w:rsidRDefault="00F91F97" w:rsidP="002908B4">
      <w:pPr>
        <w:pStyle w:val="msonormal0"/>
      </w:pPr>
      <w:r w:rsidRPr="00E263E8">
        <w:t xml:space="preserve">No trustee or a person related to a trustee had any personal interest in any contract or transaction entered into by the charity during the year. </w:t>
      </w:r>
    </w:p>
    <w:p w14:paraId="79C065A9" w14:textId="77777777" w:rsidR="00F91F97" w:rsidRPr="00E263E8" w:rsidRDefault="00F91F97" w:rsidP="002908B4">
      <w:pPr>
        <w:pStyle w:val="msonormal0"/>
      </w:pPr>
      <w:r w:rsidRPr="00E263E8">
        <w:t xml:space="preserve">6. Governance Costs </w:t>
      </w:r>
    </w:p>
    <w:p w14:paraId="6508F5FC" w14:textId="77777777" w:rsidR="00F91F97" w:rsidRPr="00E263E8" w:rsidRDefault="00F91F97" w:rsidP="002908B4">
      <w:pPr>
        <w:pStyle w:val="msonormal0"/>
      </w:pPr>
      <w:r w:rsidRPr="00E263E8">
        <w:t xml:space="preserve">Governance costs of £720 were incurred during the year of which £720 relates to fees paid to the independent examiner. Governance costs are included within Administration costs in the Receipts and Payments Accounts. </w:t>
      </w:r>
    </w:p>
    <w:p w14:paraId="62026675" w14:textId="54C7BC63" w:rsidR="00916324" w:rsidRPr="002908B4" w:rsidRDefault="00916324" w:rsidP="002908B4">
      <w:pPr>
        <w:tabs>
          <w:tab w:val="clear" w:pos="2127"/>
          <w:tab w:val="clear" w:pos="4253"/>
          <w:tab w:val="clear" w:pos="5529"/>
          <w:tab w:val="clear" w:pos="6946"/>
          <w:tab w:val="clear" w:pos="8647"/>
          <w:tab w:val="clear" w:pos="9781"/>
        </w:tabs>
        <w:rPr>
          <w:rFonts w:cs="Helvetica"/>
          <w:b/>
          <w:bCs/>
          <w:color w:val="000000"/>
          <w:sz w:val="32"/>
          <w:szCs w:val="22"/>
        </w:rPr>
      </w:pPr>
    </w:p>
    <w:sectPr w:rsidR="00916324" w:rsidRPr="002908B4" w:rsidSect="00BF23EE">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720" w:right="720" w:bottom="720" w:left="720"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BCFA5" w14:textId="77777777" w:rsidR="0068649B" w:rsidRDefault="0068649B" w:rsidP="001D6170">
      <w:r>
        <w:separator/>
      </w:r>
    </w:p>
  </w:endnote>
  <w:endnote w:type="continuationSeparator" w:id="0">
    <w:p w14:paraId="5DD61DF2" w14:textId="77777777" w:rsidR="0068649B" w:rsidRDefault="0068649B" w:rsidP="001D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97975" w14:textId="77777777" w:rsidR="00F91F97" w:rsidRDefault="00F91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E1E3C" w14:textId="419BF251" w:rsidR="00F91F97" w:rsidRPr="001D6170" w:rsidRDefault="00F91F97" w:rsidP="001D6170">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6</w:t>
    </w:r>
    <w:r>
      <w:rPr>
        <w:caps/>
        <w:noProof/>
        <w:color w:val="4472C4"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8BDFB" w14:textId="77777777" w:rsidR="00F91F97" w:rsidRDefault="00F91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64230" w14:textId="77777777" w:rsidR="0068649B" w:rsidRDefault="0068649B" w:rsidP="001D6170">
      <w:r>
        <w:separator/>
      </w:r>
    </w:p>
  </w:footnote>
  <w:footnote w:type="continuationSeparator" w:id="0">
    <w:p w14:paraId="585270FF" w14:textId="77777777" w:rsidR="0068649B" w:rsidRDefault="0068649B" w:rsidP="001D6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29F90" w14:textId="77777777" w:rsidR="00F91F97" w:rsidRDefault="00F91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AD402" w14:textId="2DFDA1C7" w:rsidR="00F91F97" w:rsidRDefault="00F91F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27B5E" w14:textId="77777777" w:rsidR="00F91F97" w:rsidRDefault="00F91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16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761574"/>
    <w:multiLevelType w:val="hybridMultilevel"/>
    <w:tmpl w:val="D6E6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637B1"/>
    <w:multiLevelType w:val="multilevel"/>
    <w:tmpl w:val="0809001D"/>
    <w:styleLink w:val="4mark"/>
    <w:lvl w:ilvl="0">
      <w:start w:val="1"/>
      <w:numFmt w:val="none"/>
      <w:lvlText w:val="%1)"/>
      <w:lvlJc w:val="left"/>
      <w:pPr>
        <w:ind w:left="360" w:hanging="360"/>
      </w:pPr>
    </w:lvl>
    <w:lvl w:ilvl="1">
      <w:start w:val="1"/>
      <w:numFmt w:val="none"/>
      <w:lvlText w:val="%2)"/>
      <w:lvlJc w:val="left"/>
      <w:pPr>
        <w:ind w:left="1080" w:hanging="360"/>
      </w:pPr>
    </w:lvl>
    <w:lvl w:ilvl="2">
      <w:start w:val="1"/>
      <w:numFmt w:val="none"/>
      <w:lvlText w:val="%3)"/>
      <w:lvlJc w:val="left"/>
      <w:pPr>
        <w:ind w:left="1800" w:hanging="360"/>
      </w:pPr>
    </w:lvl>
    <w:lvl w:ilvl="3">
      <w:start w:val="1"/>
      <w:numFmt w:val="none"/>
      <w:lvlText w:val="(%4)"/>
      <w:lvlJc w:val="left"/>
      <w:pPr>
        <w:ind w:left="252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FC0"/>
    <w:rsid w:val="00001289"/>
    <w:rsid w:val="00002815"/>
    <w:rsid w:val="000368AE"/>
    <w:rsid w:val="00052072"/>
    <w:rsid w:val="00070503"/>
    <w:rsid w:val="00091695"/>
    <w:rsid w:val="000A264D"/>
    <w:rsid w:val="000D3FEF"/>
    <w:rsid w:val="000F18E7"/>
    <w:rsid w:val="00133DD6"/>
    <w:rsid w:val="001717CA"/>
    <w:rsid w:val="0019485E"/>
    <w:rsid w:val="001D04FE"/>
    <w:rsid w:val="001D6170"/>
    <w:rsid w:val="001D7654"/>
    <w:rsid w:val="001E701E"/>
    <w:rsid w:val="00227FF5"/>
    <w:rsid w:val="00275E44"/>
    <w:rsid w:val="002908B4"/>
    <w:rsid w:val="002944DC"/>
    <w:rsid w:val="002A36EB"/>
    <w:rsid w:val="002A3944"/>
    <w:rsid w:val="002F154A"/>
    <w:rsid w:val="0035108B"/>
    <w:rsid w:val="003A683F"/>
    <w:rsid w:val="003C38C7"/>
    <w:rsid w:val="003C4456"/>
    <w:rsid w:val="00402B52"/>
    <w:rsid w:val="004479E0"/>
    <w:rsid w:val="00464D70"/>
    <w:rsid w:val="0047627A"/>
    <w:rsid w:val="004B11B8"/>
    <w:rsid w:val="00536C89"/>
    <w:rsid w:val="00571596"/>
    <w:rsid w:val="005A7D64"/>
    <w:rsid w:val="005B1755"/>
    <w:rsid w:val="005F61E5"/>
    <w:rsid w:val="00610309"/>
    <w:rsid w:val="006557CF"/>
    <w:rsid w:val="00656746"/>
    <w:rsid w:val="00661908"/>
    <w:rsid w:val="006805E7"/>
    <w:rsid w:val="00682379"/>
    <w:rsid w:val="0068649B"/>
    <w:rsid w:val="006B4FF3"/>
    <w:rsid w:val="006B5377"/>
    <w:rsid w:val="00717CDD"/>
    <w:rsid w:val="00735AF1"/>
    <w:rsid w:val="007540D1"/>
    <w:rsid w:val="007A1385"/>
    <w:rsid w:val="007D4F51"/>
    <w:rsid w:val="0080300D"/>
    <w:rsid w:val="00832653"/>
    <w:rsid w:val="008776BD"/>
    <w:rsid w:val="008B07B3"/>
    <w:rsid w:val="00903136"/>
    <w:rsid w:val="0091084E"/>
    <w:rsid w:val="00913A23"/>
    <w:rsid w:val="00916324"/>
    <w:rsid w:val="00917FC0"/>
    <w:rsid w:val="00921156"/>
    <w:rsid w:val="00930DA6"/>
    <w:rsid w:val="009658B4"/>
    <w:rsid w:val="00993E58"/>
    <w:rsid w:val="00A21938"/>
    <w:rsid w:val="00A31B49"/>
    <w:rsid w:val="00A33CB6"/>
    <w:rsid w:val="00AE1170"/>
    <w:rsid w:val="00B2173C"/>
    <w:rsid w:val="00BC20E9"/>
    <w:rsid w:val="00BF23EE"/>
    <w:rsid w:val="00BF587B"/>
    <w:rsid w:val="00C111AA"/>
    <w:rsid w:val="00C5043E"/>
    <w:rsid w:val="00C8232C"/>
    <w:rsid w:val="00CD212E"/>
    <w:rsid w:val="00D11A13"/>
    <w:rsid w:val="00D22DBC"/>
    <w:rsid w:val="00D639A1"/>
    <w:rsid w:val="00D944BB"/>
    <w:rsid w:val="00DD2E6C"/>
    <w:rsid w:val="00E20480"/>
    <w:rsid w:val="00E40983"/>
    <w:rsid w:val="00E41C9C"/>
    <w:rsid w:val="00E542AA"/>
    <w:rsid w:val="00E565E3"/>
    <w:rsid w:val="00E803A7"/>
    <w:rsid w:val="00E94C0D"/>
    <w:rsid w:val="00EB26F1"/>
    <w:rsid w:val="00EC1B86"/>
    <w:rsid w:val="00EC7E99"/>
    <w:rsid w:val="00ED1AC0"/>
    <w:rsid w:val="00F26D52"/>
    <w:rsid w:val="00F57064"/>
    <w:rsid w:val="00F5770F"/>
    <w:rsid w:val="00F671BE"/>
    <w:rsid w:val="00F91F97"/>
    <w:rsid w:val="00FF2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46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0300D"/>
    <w:pPr>
      <w:tabs>
        <w:tab w:val="left" w:pos="2127"/>
        <w:tab w:val="decimal" w:pos="4253"/>
        <w:tab w:val="decimal" w:pos="5529"/>
        <w:tab w:val="decimal" w:pos="6946"/>
        <w:tab w:val="decimal" w:pos="8647"/>
        <w:tab w:val="decimal" w:pos="9781"/>
      </w:tabs>
    </w:pPr>
  </w:style>
  <w:style w:type="paragraph" w:styleId="Heading1">
    <w:name w:val="heading 1"/>
    <w:aliases w:val="Dear Friends"/>
    <w:next w:val="Normal"/>
    <w:link w:val="Heading1Char"/>
    <w:autoRedefine/>
    <w:uiPriority w:val="9"/>
    <w:qFormat/>
    <w:rsid w:val="002908B4"/>
    <w:pPr>
      <w:keepNext/>
      <w:keepLines/>
      <w:spacing w:after="120"/>
      <w:outlineLvl w:val="0"/>
    </w:pPr>
    <w:rPr>
      <w:rFonts w:eastAsia="Times New Roman" w:cstheme="majorBidi"/>
      <w:b/>
      <w:sz w:val="32"/>
      <w:szCs w:val="32"/>
      <w:lang w:eastAsia="en-GB"/>
    </w:rPr>
  </w:style>
  <w:style w:type="paragraph" w:styleId="Heading2">
    <w:name w:val="heading 2"/>
    <w:basedOn w:val="Normal"/>
    <w:next w:val="Normal"/>
    <w:link w:val="Heading2Char"/>
    <w:uiPriority w:val="9"/>
    <w:unhideWhenUsed/>
    <w:qFormat/>
    <w:rsid w:val="002908B4"/>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F91F97"/>
    <w:pPr>
      <w:keepNext/>
      <w:keepLines/>
      <w:tabs>
        <w:tab w:val="clear" w:pos="2127"/>
        <w:tab w:val="clear" w:pos="4253"/>
        <w:tab w:val="clear" w:pos="5529"/>
        <w:tab w:val="clear" w:pos="6946"/>
        <w:tab w:val="clear" w:pos="8647"/>
        <w:tab w:val="clear" w:pos="9781"/>
      </w:tab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91F97"/>
    <w:pPr>
      <w:keepNext/>
      <w:keepLines/>
      <w:tabs>
        <w:tab w:val="clear" w:pos="2127"/>
        <w:tab w:val="clear" w:pos="4253"/>
        <w:tab w:val="clear" w:pos="5529"/>
        <w:tab w:val="clear" w:pos="6946"/>
        <w:tab w:val="clear" w:pos="8647"/>
        <w:tab w:val="clear" w:pos="9781"/>
      </w:tabs>
      <w:spacing w:before="40"/>
      <w:outlineLvl w:val="3"/>
    </w:pPr>
    <w:rPr>
      <w:rFonts w:asciiTheme="majorHAnsi" w:eastAsiaTheme="majorEastAsia" w:hAnsiTheme="majorHAnsi" w:cstheme="majorBidi"/>
      <w:i/>
      <w:iCs/>
      <w:color w:val="2F5496" w:themeColor="accent1" w:themeShade="BF"/>
      <w:sz w:val="21"/>
    </w:rPr>
  </w:style>
  <w:style w:type="paragraph" w:styleId="Heading5">
    <w:name w:val="heading 5"/>
    <w:basedOn w:val="Normal"/>
    <w:next w:val="Normal"/>
    <w:link w:val="Heading5Char"/>
    <w:uiPriority w:val="9"/>
    <w:unhideWhenUsed/>
    <w:qFormat/>
    <w:rsid w:val="00F91F97"/>
    <w:pPr>
      <w:keepNext/>
      <w:keepLines/>
      <w:tabs>
        <w:tab w:val="clear" w:pos="2127"/>
        <w:tab w:val="clear" w:pos="4253"/>
        <w:tab w:val="clear" w:pos="5529"/>
        <w:tab w:val="clear" w:pos="6946"/>
        <w:tab w:val="clear" w:pos="8647"/>
        <w:tab w:val="clear" w:pos="9781"/>
      </w:tabs>
      <w:spacing w:before="40"/>
      <w:outlineLvl w:val="4"/>
    </w:pPr>
    <w:rPr>
      <w:rFonts w:asciiTheme="majorHAnsi" w:eastAsiaTheme="majorEastAsia" w:hAnsiTheme="majorHAnsi" w:cstheme="majorBidi"/>
      <w:color w:val="2F5496" w:themeColor="accent1" w:themeShade="BF"/>
      <w:sz w:val="21"/>
    </w:rPr>
  </w:style>
  <w:style w:type="paragraph" w:styleId="Heading6">
    <w:name w:val="heading 6"/>
    <w:basedOn w:val="Normal"/>
    <w:next w:val="Normal"/>
    <w:link w:val="Heading6Char"/>
    <w:uiPriority w:val="9"/>
    <w:unhideWhenUsed/>
    <w:qFormat/>
    <w:rsid w:val="002908B4"/>
    <w:pPr>
      <w:keepNext/>
      <w:keepLines/>
      <w:spacing w:before="4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4mark">
    <w:name w:val="4mark"/>
    <w:uiPriority w:val="99"/>
    <w:rsid w:val="007D4F51"/>
    <w:pPr>
      <w:numPr>
        <w:numId w:val="1"/>
      </w:numPr>
    </w:pPr>
  </w:style>
  <w:style w:type="character" w:customStyle="1" w:styleId="Heading1Char">
    <w:name w:val="Heading 1 Char"/>
    <w:aliases w:val="Dear Friends Char"/>
    <w:basedOn w:val="DefaultParagraphFont"/>
    <w:link w:val="Heading1"/>
    <w:uiPriority w:val="9"/>
    <w:rsid w:val="002908B4"/>
    <w:rPr>
      <w:rFonts w:eastAsia="Times New Roman" w:cstheme="majorBidi"/>
      <w:b/>
      <w:sz w:val="32"/>
      <w:szCs w:val="32"/>
      <w:lang w:eastAsia="en-GB"/>
    </w:rPr>
  </w:style>
  <w:style w:type="paragraph" w:styleId="Title">
    <w:name w:val="Title"/>
    <w:basedOn w:val="Normal"/>
    <w:next w:val="Normal"/>
    <w:link w:val="TitleChar"/>
    <w:uiPriority w:val="10"/>
    <w:qFormat/>
    <w:rsid w:val="00536C89"/>
    <w:pPr>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536C89"/>
    <w:rPr>
      <w:rFonts w:eastAsiaTheme="majorEastAsia" w:cstheme="majorBidi"/>
      <w:b/>
      <w:spacing w:val="-10"/>
      <w:kern w:val="28"/>
      <w:sz w:val="28"/>
      <w:szCs w:val="56"/>
    </w:rPr>
  </w:style>
  <w:style w:type="paragraph" w:styleId="Header">
    <w:name w:val="header"/>
    <w:basedOn w:val="Normal"/>
    <w:link w:val="HeaderChar"/>
    <w:uiPriority w:val="99"/>
    <w:unhideWhenUsed/>
    <w:rsid w:val="001D6170"/>
    <w:pPr>
      <w:tabs>
        <w:tab w:val="clear" w:pos="2127"/>
        <w:tab w:val="clear" w:pos="4253"/>
        <w:tab w:val="clear" w:pos="5529"/>
        <w:tab w:val="clear" w:pos="6946"/>
        <w:tab w:val="clear" w:pos="8647"/>
        <w:tab w:val="clear" w:pos="9781"/>
        <w:tab w:val="center" w:pos="4513"/>
        <w:tab w:val="right" w:pos="9026"/>
      </w:tabs>
    </w:pPr>
  </w:style>
  <w:style w:type="character" w:customStyle="1" w:styleId="HeaderChar">
    <w:name w:val="Header Char"/>
    <w:basedOn w:val="DefaultParagraphFont"/>
    <w:link w:val="Header"/>
    <w:uiPriority w:val="99"/>
    <w:rsid w:val="001D6170"/>
  </w:style>
  <w:style w:type="paragraph" w:styleId="Footer">
    <w:name w:val="footer"/>
    <w:basedOn w:val="Normal"/>
    <w:link w:val="FooterChar"/>
    <w:uiPriority w:val="99"/>
    <w:unhideWhenUsed/>
    <w:rsid w:val="001D6170"/>
    <w:pPr>
      <w:tabs>
        <w:tab w:val="clear" w:pos="2127"/>
        <w:tab w:val="clear" w:pos="4253"/>
        <w:tab w:val="clear" w:pos="5529"/>
        <w:tab w:val="clear" w:pos="6946"/>
        <w:tab w:val="clear" w:pos="8647"/>
        <w:tab w:val="clear" w:pos="9781"/>
        <w:tab w:val="center" w:pos="4513"/>
        <w:tab w:val="right" w:pos="9026"/>
      </w:tabs>
    </w:pPr>
  </w:style>
  <w:style w:type="character" w:customStyle="1" w:styleId="FooterChar">
    <w:name w:val="Footer Char"/>
    <w:basedOn w:val="DefaultParagraphFont"/>
    <w:link w:val="Footer"/>
    <w:uiPriority w:val="99"/>
    <w:rsid w:val="001D6170"/>
  </w:style>
  <w:style w:type="paragraph" w:styleId="BalloonText">
    <w:name w:val="Balloon Text"/>
    <w:basedOn w:val="Normal"/>
    <w:link w:val="BalloonTextChar"/>
    <w:uiPriority w:val="99"/>
    <w:semiHidden/>
    <w:unhideWhenUsed/>
    <w:rsid w:val="001D04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4FE"/>
    <w:rPr>
      <w:rFonts w:ascii="Segoe UI" w:hAnsi="Segoe UI" w:cs="Segoe UI"/>
      <w:sz w:val="18"/>
      <w:szCs w:val="18"/>
    </w:rPr>
  </w:style>
  <w:style w:type="paragraph" w:styleId="Subtitle">
    <w:name w:val="Subtitle"/>
    <w:basedOn w:val="Normal"/>
    <w:next w:val="Normal"/>
    <w:link w:val="SubtitleChar"/>
    <w:uiPriority w:val="11"/>
    <w:qFormat/>
    <w:rsid w:val="0080300D"/>
    <w:pPr>
      <w:tabs>
        <w:tab w:val="clear" w:pos="2127"/>
        <w:tab w:val="clear" w:pos="4253"/>
        <w:tab w:val="clear" w:pos="5529"/>
        <w:tab w:val="clear" w:pos="6946"/>
        <w:tab w:val="clear" w:pos="8647"/>
        <w:tab w:val="clear" w:pos="9781"/>
      </w:tabs>
      <w:autoSpaceDE w:val="0"/>
      <w:autoSpaceDN w:val="0"/>
      <w:adjustRightInd w:val="0"/>
    </w:pPr>
    <w:rPr>
      <w:rFonts w:ascii="Cambria" w:hAnsi="Cambria" w:cs="Cambria"/>
      <w:b/>
      <w:bCs/>
      <w:color w:val="000000"/>
      <w:sz w:val="28"/>
      <w:szCs w:val="32"/>
    </w:rPr>
  </w:style>
  <w:style w:type="character" w:customStyle="1" w:styleId="SubtitleChar">
    <w:name w:val="Subtitle Char"/>
    <w:basedOn w:val="DefaultParagraphFont"/>
    <w:link w:val="Subtitle"/>
    <w:uiPriority w:val="11"/>
    <w:rsid w:val="0080300D"/>
    <w:rPr>
      <w:rFonts w:ascii="Cambria" w:hAnsi="Cambria" w:cs="Cambria"/>
      <w:b/>
      <w:bCs/>
      <w:color w:val="000000"/>
      <w:sz w:val="28"/>
      <w:szCs w:val="32"/>
    </w:rPr>
  </w:style>
  <w:style w:type="character" w:customStyle="1" w:styleId="Heading2Char">
    <w:name w:val="Heading 2 Char"/>
    <w:basedOn w:val="DefaultParagraphFont"/>
    <w:link w:val="Heading2"/>
    <w:uiPriority w:val="9"/>
    <w:rsid w:val="002908B4"/>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F91F9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F91F97"/>
    <w:rPr>
      <w:rFonts w:asciiTheme="majorHAnsi" w:eastAsiaTheme="majorEastAsia" w:hAnsiTheme="majorHAnsi" w:cstheme="majorBidi"/>
      <w:i/>
      <w:iCs/>
      <w:color w:val="2F5496" w:themeColor="accent1" w:themeShade="BF"/>
      <w:sz w:val="21"/>
    </w:rPr>
  </w:style>
  <w:style w:type="character" w:customStyle="1" w:styleId="Heading5Char">
    <w:name w:val="Heading 5 Char"/>
    <w:basedOn w:val="DefaultParagraphFont"/>
    <w:link w:val="Heading5"/>
    <w:uiPriority w:val="9"/>
    <w:rsid w:val="00F91F97"/>
    <w:rPr>
      <w:rFonts w:asciiTheme="majorHAnsi" w:eastAsiaTheme="majorEastAsia" w:hAnsiTheme="majorHAnsi" w:cstheme="majorBidi"/>
      <w:color w:val="2F5496" w:themeColor="accent1" w:themeShade="BF"/>
      <w:sz w:val="21"/>
    </w:rPr>
  </w:style>
  <w:style w:type="paragraph" w:styleId="ListParagraph">
    <w:name w:val="List Paragraph"/>
    <w:basedOn w:val="Normal"/>
    <w:uiPriority w:val="34"/>
    <w:qFormat/>
    <w:rsid w:val="00F91F97"/>
    <w:pPr>
      <w:tabs>
        <w:tab w:val="clear" w:pos="2127"/>
        <w:tab w:val="clear" w:pos="4253"/>
        <w:tab w:val="clear" w:pos="5529"/>
        <w:tab w:val="clear" w:pos="6946"/>
        <w:tab w:val="clear" w:pos="8647"/>
        <w:tab w:val="clear" w:pos="9781"/>
      </w:tabs>
      <w:ind w:left="720"/>
      <w:contextualSpacing/>
    </w:pPr>
    <w:rPr>
      <w:rFonts w:eastAsiaTheme="minorEastAsia"/>
      <w:sz w:val="21"/>
    </w:rPr>
  </w:style>
  <w:style w:type="character" w:customStyle="1" w:styleId="Heading6Char">
    <w:name w:val="Heading 6 Char"/>
    <w:basedOn w:val="DefaultParagraphFont"/>
    <w:link w:val="Heading6"/>
    <w:uiPriority w:val="9"/>
    <w:rsid w:val="002908B4"/>
    <w:rPr>
      <w:rFonts w:eastAsiaTheme="majorEastAsia" w:cstheme="majorBidi"/>
    </w:rPr>
  </w:style>
  <w:style w:type="paragraph" w:customStyle="1" w:styleId="msonormal0">
    <w:name w:val="msonormal"/>
    <w:basedOn w:val="Normal"/>
    <w:qFormat/>
    <w:rsid w:val="002908B4"/>
    <w:rPr>
      <w:rFonts w:eastAsia="Times New Roman"/>
      <w:sz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81801">
      <w:bodyDiv w:val="1"/>
      <w:marLeft w:val="0"/>
      <w:marRight w:val="0"/>
      <w:marTop w:val="0"/>
      <w:marBottom w:val="0"/>
      <w:divBdr>
        <w:top w:val="none" w:sz="0" w:space="0" w:color="auto"/>
        <w:left w:val="none" w:sz="0" w:space="0" w:color="auto"/>
        <w:bottom w:val="none" w:sz="0" w:space="0" w:color="auto"/>
        <w:right w:val="none" w:sz="0" w:space="0" w:color="auto"/>
      </w:divBdr>
    </w:div>
    <w:div w:id="347029775">
      <w:bodyDiv w:val="1"/>
      <w:marLeft w:val="0"/>
      <w:marRight w:val="0"/>
      <w:marTop w:val="0"/>
      <w:marBottom w:val="0"/>
      <w:divBdr>
        <w:top w:val="none" w:sz="0" w:space="0" w:color="auto"/>
        <w:left w:val="none" w:sz="0" w:space="0" w:color="auto"/>
        <w:bottom w:val="none" w:sz="0" w:space="0" w:color="auto"/>
        <w:right w:val="none" w:sz="0" w:space="0" w:color="auto"/>
      </w:divBdr>
    </w:div>
    <w:div w:id="544827912">
      <w:bodyDiv w:val="1"/>
      <w:marLeft w:val="0"/>
      <w:marRight w:val="0"/>
      <w:marTop w:val="0"/>
      <w:marBottom w:val="0"/>
      <w:divBdr>
        <w:top w:val="none" w:sz="0" w:space="0" w:color="auto"/>
        <w:left w:val="none" w:sz="0" w:space="0" w:color="auto"/>
        <w:bottom w:val="none" w:sz="0" w:space="0" w:color="auto"/>
        <w:right w:val="none" w:sz="0" w:space="0" w:color="auto"/>
      </w:divBdr>
    </w:div>
    <w:div w:id="589394012">
      <w:bodyDiv w:val="1"/>
      <w:marLeft w:val="0"/>
      <w:marRight w:val="0"/>
      <w:marTop w:val="0"/>
      <w:marBottom w:val="0"/>
      <w:divBdr>
        <w:top w:val="none" w:sz="0" w:space="0" w:color="auto"/>
        <w:left w:val="none" w:sz="0" w:space="0" w:color="auto"/>
        <w:bottom w:val="none" w:sz="0" w:space="0" w:color="auto"/>
        <w:right w:val="none" w:sz="0" w:space="0" w:color="auto"/>
      </w:divBdr>
    </w:div>
    <w:div w:id="765005068">
      <w:bodyDiv w:val="1"/>
      <w:marLeft w:val="0"/>
      <w:marRight w:val="0"/>
      <w:marTop w:val="0"/>
      <w:marBottom w:val="0"/>
      <w:divBdr>
        <w:top w:val="none" w:sz="0" w:space="0" w:color="auto"/>
        <w:left w:val="none" w:sz="0" w:space="0" w:color="auto"/>
        <w:bottom w:val="none" w:sz="0" w:space="0" w:color="auto"/>
        <w:right w:val="none" w:sz="0" w:space="0" w:color="auto"/>
      </w:divBdr>
    </w:div>
    <w:div w:id="1005548002">
      <w:bodyDiv w:val="1"/>
      <w:marLeft w:val="0"/>
      <w:marRight w:val="0"/>
      <w:marTop w:val="0"/>
      <w:marBottom w:val="0"/>
      <w:divBdr>
        <w:top w:val="none" w:sz="0" w:space="0" w:color="auto"/>
        <w:left w:val="none" w:sz="0" w:space="0" w:color="auto"/>
        <w:bottom w:val="none" w:sz="0" w:space="0" w:color="auto"/>
        <w:right w:val="none" w:sz="0" w:space="0" w:color="auto"/>
      </w:divBdr>
    </w:div>
    <w:div w:id="1034303728">
      <w:bodyDiv w:val="1"/>
      <w:marLeft w:val="0"/>
      <w:marRight w:val="0"/>
      <w:marTop w:val="0"/>
      <w:marBottom w:val="0"/>
      <w:divBdr>
        <w:top w:val="none" w:sz="0" w:space="0" w:color="auto"/>
        <w:left w:val="none" w:sz="0" w:space="0" w:color="auto"/>
        <w:bottom w:val="none" w:sz="0" w:space="0" w:color="auto"/>
        <w:right w:val="none" w:sz="0" w:space="0" w:color="auto"/>
      </w:divBdr>
    </w:div>
    <w:div w:id="1181814366">
      <w:bodyDiv w:val="1"/>
      <w:marLeft w:val="0"/>
      <w:marRight w:val="0"/>
      <w:marTop w:val="0"/>
      <w:marBottom w:val="0"/>
      <w:divBdr>
        <w:top w:val="none" w:sz="0" w:space="0" w:color="auto"/>
        <w:left w:val="none" w:sz="0" w:space="0" w:color="auto"/>
        <w:bottom w:val="none" w:sz="0" w:space="0" w:color="auto"/>
        <w:right w:val="none" w:sz="0" w:space="0" w:color="auto"/>
      </w:divBdr>
    </w:div>
    <w:div w:id="1218005995">
      <w:bodyDiv w:val="1"/>
      <w:marLeft w:val="0"/>
      <w:marRight w:val="0"/>
      <w:marTop w:val="0"/>
      <w:marBottom w:val="0"/>
      <w:divBdr>
        <w:top w:val="none" w:sz="0" w:space="0" w:color="auto"/>
        <w:left w:val="none" w:sz="0" w:space="0" w:color="auto"/>
        <w:bottom w:val="none" w:sz="0" w:space="0" w:color="auto"/>
        <w:right w:val="none" w:sz="0" w:space="0" w:color="auto"/>
      </w:divBdr>
    </w:div>
    <w:div w:id="1424449647">
      <w:bodyDiv w:val="1"/>
      <w:marLeft w:val="0"/>
      <w:marRight w:val="0"/>
      <w:marTop w:val="0"/>
      <w:marBottom w:val="0"/>
      <w:divBdr>
        <w:top w:val="none" w:sz="0" w:space="0" w:color="auto"/>
        <w:left w:val="none" w:sz="0" w:space="0" w:color="auto"/>
        <w:bottom w:val="none" w:sz="0" w:space="0" w:color="auto"/>
        <w:right w:val="none" w:sz="0" w:space="0" w:color="auto"/>
      </w:divBdr>
      <w:divsChild>
        <w:div w:id="992368331">
          <w:marLeft w:val="0"/>
          <w:marRight w:val="0"/>
          <w:marTop w:val="0"/>
          <w:marBottom w:val="0"/>
          <w:divBdr>
            <w:top w:val="none" w:sz="0" w:space="0" w:color="auto"/>
            <w:left w:val="none" w:sz="0" w:space="0" w:color="auto"/>
            <w:bottom w:val="none" w:sz="0" w:space="0" w:color="auto"/>
            <w:right w:val="none" w:sz="0" w:space="0" w:color="auto"/>
          </w:divBdr>
        </w:div>
      </w:divsChild>
    </w:div>
    <w:div w:id="1446148570">
      <w:bodyDiv w:val="1"/>
      <w:marLeft w:val="0"/>
      <w:marRight w:val="0"/>
      <w:marTop w:val="0"/>
      <w:marBottom w:val="0"/>
      <w:divBdr>
        <w:top w:val="none" w:sz="0" w:space="0" w:color="auto"/>
        <w:left w:val="none" w:sz="0" w:space="0" w:color="auto"/>
        <w:bottom w:val="none" w:sz="0" w:space="0" w:color="auto"/>
        <w:right w:val="none" w:sz="0" w:space="0" w:color="auto"/>
      </w:divBdr>
    </w:div>
    <w:div w:id="1474299930">
      <w:bodyDiv w:val="1"/>
      <w:marLeft w:val="0"/>
      <w:marRight w:val="0"/>
      <w:marTop w:val="0"/>
      <w:marBottom w:val="0"/>
      <w:divBdr>
        <w:top w:val="none" w:sz="0" w:space="0" w:color="auto"/>
        <w:left w:val="none" w:sz="0" w:space="0" w:color="auto"/>
        <w:bottom w:val="none" w:sz="0" w:space="0" w:color="auto"/>
        <w:right w:val="none" w:sz="0" w:space="0" w:color="auto"/>
      </w:divBdr>
    </w:div>
    <w:div w:id="1626697328">
      <w:bodyDiv w:val="1"/>
      <w:marLeft w:val="0"/>
      <w:marRight w:val="0"/>
      <w:marTop w:val="0"/>
      <w:marBottom w:val="0"/>
      <w:divBdr>
        <w:top w:val="none" w:sz="0" w:space="0" w:color="auto"/>
        <w:left w:val="none" w:sz="0" w:space="0" w:color="auto"/>
        <w:bottom w:val="none" w:sz="0" w:space="0" w:color="auto"/>
        <w:right w:val="none" w:sz="0" w:space="0" w:color="auto"/>
      </w:divBdr>
    </w:div>
    <w:div w:id="1756128739">
      <w:bodyDiv w:val="1"/>
      <w:marLeft w:val="0"/>
      <w:marRight w:val="0"/>
      <w:marTop w:val="0"/>
      <w:marBottom w:val="0"/>
      <w:divBdr>
        <w:top w:val="none" w:sz="0" w:space="0" w:color="auto"/>
        <w:left w:val="none" w:sz="0" w:space="0" w:color="auto"/>
        <w:bottom w:val="none" w:sz="0" w:space="0" w:color="auto"/>
        <w:right w:val="none" w:sz="0" w:space="0" w:color="auto"/>
      </w:divBdr>
    </w:div>
    <w:div w:id="1790930106">
      <w:bodyDiv w:val="1"/>
      <w:marLeft w:val="0"/>
      <w:marRight w:val="0"/>
      <w:marTop w:val="0"/>
      <w:marBottom w:val="0"/>
      <w:divBdr>
        <w:top w:val="none" w:sz="0" w:space="0" w:color="auto"/>
        <w:left w:val="none" w:sz="0" w:space="0" w:color="auto"/>
        <w:bottom w:val="none" w:sz="0" w:space="0" w:color="auto"/>
        <w:right w:val="none" w:sz="0" w:space="0" w:color="auto"/>
      </w:divBdr>
    </w:div>
    <w:div w:id="1972200698">
      <w:bodyDiv w:val="1"/>
      <w:marLeft w:val="0"/>
      <w:marRight w:val="0"/>
      <w:marTop w:val="0"/>
      <w:marBottom w:val="0"/>
      <w:divBdr>
        <w:top w:val="none" w:sz="0" w:space="0" w:color="auto"/>
        <w:left w:val="none" w:sz="0" w:space="0" w:color="auto"/>
        <w:bottom w:val="none" w:sz="0" w:space="0" w:color="auto"/>
        <w:right w:val="none" w:sz="0" w:space="0" w:color="auto"/>
      </w:divBdr>
    </w:div>
    <w:div w:id="2038920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3084</Words>
  <Characters>17583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Killaney and Carryduff Parishes</Company>
  <LinksUpToDate>false</LinksUpToDate>
  <CharactersWithSpaces>20626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Lowry</dc:creator>
  <cp:keywords/>
  <dc:description/>
  <cp:lastModifiedBy>Stephen Lowry</cp:lastModifiedBy>
  <cp:revision>3</cp:revision>
  <cp:lastPrinted>2021-03-25T12:09:00Z</cp:lastPrinted>
  <dcterms:created xsi:type="dcterms:W3CDTF">2021-03-26T21:12:00Z</dcterms:created>
  <dcterms:modified xsi:type="dcterms:W3CDTF">2021-03-26T21:12:00Z</dcterms:modified>
</cp:coreProperties>
</file>